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55" w:rsidRDefault="0059292C" w:rsidP="00DF443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DF4434" w:rsidRPr="003839D2" w:rsidRDefault="00247955" w:rsidP="00DF443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  <w:r w:rsidR="0059292C">
        <w:rPr>
          <w:lang w:val="uk-UA"/>
        </w:rPr>
        <w:t xml:space="preserve">         </w:t>
      </w:r>
      <w:r w:rsidR="00DF4434">
        <w:rPr>
          <w:lang w:val="uk-UA"/>
        </w:rPr>
        <w:t>«</w:t>
      </w:r>
      <w:r w:rsidR="00DF4434" w:rsidRPr="003839D2">
        <w:rPr>
          <w:lang w:val="uk-UA"/>
        </w:rPr>
        <w:t>Затверджено</w:t>
      </w:r>
      <w:r w:rsidR="00DF4434">
        <w:rPr>
          <w:lang w:val="uk-UA"/>
        </w:rPr>
        <w:t>»</w:t>
      </w:r>
      <w:r w:rsidR="00DF4434" w:rsidRPr="003839D2">
        <w:rPr>
          <w:lang w:val="uk-UA"/>
        </w:rPr>
        <w:t xml:space="preserve"> </w:t>
      </w:r>
    </w:p>
    <w:p w:rsidR="00DF4434" w:rsidRDefault="00DF4434" w:rsidP="00DF4434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Pr="003839D2">
        <w:rPr>
          <w:lang w:val="uk-UA"/>
        </w:rPr>
        <w:t xml:space="preserve">Наказом керівника апарату </w:t>
      </w:r>
    </w:p>
    <w:p w:rsidR="00DF4434" w:rsidRDefault="0059292C" w:rsidP="0059292C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DF4434">
        <w:rPr>
          <w:lang w:val="uk-UA"/>
        </w:rPr>
        <w:t xml:space="preserve">Ізмаїльського міськрайонного суду </w:t>
      </w:r>
    </w:p>
    <w:p w:rsidR="00DF4434" w:rsidRPr="003839D2" w:rsidRDefault="00DF4434" w:rsidP="00DF4434">
      <w:pPr>
        <w:jc w:val="center"/>
        <w:rPr>
          <w:lang w:val="uk-UA"/>
        </w:rPr>
      </w:pPr>
      <w:r>
        <w:rPr>
          <w:lang w:val="uk-UA"/>
        </w:rPr>
        <w:t xml:space="preserve">                         </w:t>
      </w:r>
      <w:r w:rsidR="003A4376">
        <w:rPr>
          <w:lang w:val="uk-UA"/>
        </w:rPr>
        <w:t xml:space="preserve">         </w:t>
      </w:r>
      <w:r w:rsidR="00987AA4">
        <w:rPr>
          <w:lang w:val="uk-UA"/>
        </w:rPr>
        <w:t xml:space="preserve">                     </w:t>
      </w:r>
      <w:r>
        <w:rPr>
          <w:lang w:val="uk-UA"/>
        </w:rPr>
        <w:t xml:space="preserve">Одеської області </w:t>
      </w:r>
    </w:p>
    <w:p w:rsidR="00DF4434" w:rsidRDefault="00DF4434" w:rsidP="00DF4434">
      <w:pPr>
        <w:jc w:val="center"/>
        <w:rPr>
          <w:lang w:val="uk-UA"/>
        </w:rPr>
      </w:pPr>
      <w:r>
        <w:rPr>
          <w:lang w:val="uk-UA"/>
        </w:rPr>
        <w:t xml:space="preserve">                           </w:t>
      </w:r>
      <w:r w:rsidR="003A4376">
        <w:rPr>
          <w:lang w:val="uk-UA"/>
        </w:rPr>
        <w:t xml:space="preserve">                                 </w:t>
      </w:r>
      <w:r w:rsidR="00987AA4">
        <w:rPr>
          <w:lang w:val="uk-UA"/>
        </w:rPr>
        <w:t xml:space="preserve">                В</w:t>
      </w:r>
      <w:r w:rsidR="003A4376">
        <w:rPr>
          <w:lang w:val="uk-UA"/>
        </w:rPr>
        <w:t>ід</w:t>
      </w:r>
      <w:r w:rsidR="00987AA4">
        <w:rPr>
          <w:lang w:val="uk-UA"/>
        </w:rPr>
        <w:t xml:space="preserve"> 25.08.</w:t>
      </w:r>
      <w:r w:rsidR="00D852D4">
        <w:rPr>
          <w:lang w:val="uk-UA"/>
        </w:rPr>
        <w:t>20</w:t>
      </w:r>
      <w:r w:rsidR="002D4DEC">
        <w:rPr>
          <w:lang w:val="uk-UA"/>
        </w:rPr>
        <w:t>20</w:t>
      </w:r>
      <w:r w:rsidRPr="003839D2">
        <w:rPr>
          <w:lang w:val="uk-UA"/>
        </w:rPr>
        <w:t xml:space="preserve"> р. № </w:t>
      </w:r>
      <w:r w:rsidR="00987AA4">
        <w:rPr>
          <w:lang w:val="uk-UA"/>
        </w:rPr>
        <w:t>45</w:t>
      </w:r>
      <w:r w:rsidR="003F296D">
        <w:rPr>
          <w:lang w:val="uk-UA"/>
        </w:rPr>
        <w:t xml:space="preserve"> </w:t>
      </w:r>
      <w:r w:rsidR="00BB7C82">
        <w:rPr>
          <w:lang w:val="uk-UA"/>
        </w:rPr>
        <w:t xml:space="preserve"> </w:t>
      </w:r>
      <w:r w:rsidR="000A5AC6">
        <w:rPr>
          <w:lang w:val="uk-UA"/>
        </w:rPr>
        <w:t xml:space="preserve"> </w:t>
      </w:r>
      <w:proofErr w:type="spellStart"/>
      <w:r>
        <w:rPr>
          <w:lang w:val="uk-UA"/>
        </w:rPr>
        <w:t>к-од</w:t>
      </w:r>
      <w:proofErr w:type="spellEnd"/>
    </w:p>
    <w:p w:rsidR="00247955" w:rsidRPr="003839D2" w:rsidRDefault="00247955" w:rsidP="00DF4434">
      <w:pPr>
        <w:jc w:val="center"/>
        <w:rPr>
          <w:lang w:val="uk-UA"/>
        </w:rPr>
      </w:pPr>
    </w:p>
    <w:p w:rsidR="00DF4434" w:rsidRDefault="00DF4434" w:rsidP="00DF4434">
      <w:pPr>
        <w:rPr>
          <w:lang w:val="uk-UA"/>
        </w:rPr>
      </w:pPr>
    </w:p>
    <w:p w:rsidR="000E6070" w:rsidRPr="009A3721" w:rsidRDefault="000E6070" w:rsidP="000E6070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9A3721">
        <w:rPr>
          <w:rFonts w:ascii="Times New Roman" w:hAnsi="Times New Roman" w:cs="Times New Roman"/>
          <w:b/>
          <w:lang w:val="uk-UA"/>
        </w:rPr>
        <w:t>ОГОЛОШЕННЯ</w:t>
      </w:r>
    </w:p>
    <w:p w:rsidR="00DF4434" w:rsidRPr="000E6070" w:rsidRDefault="000E6070" w:rsidP="000E6070">
      <w:pPr>
        <w:pStyle w:val="a8"/>
        <w:jc w:val="center"/>
        <w:rPr>
          <w:rStyle w:val="rvts15"/>
          <w:rFonts w:ascii="Times New Roman" w:hAnsi="Times New Roman" w:cs="Times New Roman"/>
          <w:lang w:val="uk-UA"/>
        </w:rPr>
      </w:pPr>
      <w:r w:rsidRPr="000E6070">
        <w:rPr>
          <w:rFonts w:ascii="Times New Roman" w:hAnsi="Times New Roman" w:cs="Times New Roman"/>
          <w:lang w:val="uk-UA"/>
        </w:rPr>
        <w:t xml:space="preserve">про добір на період дії карантину на вакантну посаду державної служби категорії «В» </w:t>
      </w:r>
      <w:r w:rsidR="002C1A06">
        <w:rPr>
          <w:rFonts w:ascii="Times New Roman" w:hAnsi="Times New Roman" w:cs="Times New Roman"/>
          <w:lang w:val="uk-UA"/>
        </w:rPr>
        <w:t xml:space="preserve">                   </w:t>
      </w:r>
      <w:r w:rsidRPr="000E6070">
        <w:rPr>
          <w:rFonts w:ascii="Times New Roman" w:hAnsi="Times New Roman" w:cs="Times New Roman"/>
          <w:lang w:val="uk-UA"/>
        </w:rPr>
        <w:t xml:space="preserve">секретаря судового засідання  </w:t>
      </w:r>
      <w:r w:rsidR="002C1A06">
        <w:rPr>
          <w:rStyle w:val="rvts15"/>
          <w:rFonts w:ascii="Times New Roman" w:hAnsi="Times New Roman" w:cs="Times New Roman"/>
          <w:lang w:val="uk-UA"/>
        </w:rPr>
        <w:t xml:space="preserve"> </w:t>
      </w:r>
    </w:p>
    <w:p w:rsidR="00DF4434" w:rsidRDefault="00DF4434" w:rsidP="00DF4434">
      <w:pPr>
        <w:pStyle w:val="rvps7"/>
        <w:spacing w:before="0" w:beforeAutospacing="0" w:after="0" w:afterAutospacing="0"/>
        <w:jc w:val="center"/>
        <w:rPr>
          <w:rStyle w:val="rvts15"/>
        </w:rPr>
      </w:pPr>
      <w:r w:rsidRPr="000E6070">
        <w:rPr>
          <w:rStyle w:val="rvts15"/>
        </w:rPr>
        <w:t>Ізмаїльського міськрайонного суду Одеської області</w:t>
      </w:r>
    </w:p>
    <w:p w:rsidR="002C1A06" w:rsidRPr="000E6070" w:rsidRDefault="002C1A06" w:rsidP="00DF4434">
      <w:pPr>
        <w:pStyle w:val="rvps7"/>
        <w:spacing w:before="0" w:beforeAutospacing="0" w:after="0" w:afterAutospacing="0"/>
        <w:jc w:val="center"/>
        <w:rPr>
          <w:rStyle w:val="rvts15"/>
        </w:rPr>
      </w:pPr>
      <w:r>
        <w:rPr>
          <w:rStyle w:val="rvts15"/>
        </w:rPr>
        <w:t>( дві посади)</w:t>
      </w:r>
      <w:bookmarkStart w:id="0" w:name="_GoBack"/>
      <w:bookmarkEnd w:id="0"/>
    </w:p>
    <w:p w:rsidR="00DF4434" w:rsidRDefault="00DF4434" w:rsidP="00DF4434">
      <w:pPr>
        <w:pStyle w:val="rvps7"/>
        <w:spacing w:before="0" w:beforeAutospacing="0" w:after="0" w:afterAutospacing="0"/>
        <w:jc w:val="center"/>
        <w:rPr>
          <w:rStyle w:val="rvts15"/>
        </w:rPr>
      </w:pPr>
      <w:r w:rsidRPr="000E6070">
        <w:rPr>
          <w:rStyle w:val="rvts15"/>
        </w:rPr>
        <w:t xml:space="preserve"> (</w:t>
      </w:r>
      <w:r w:rsidR="008A7343" w:rsidRPr="000E6070">
        <w:rPr>
          <w:rStyle w:val="rvts15"/>
        </w:rPr>
        <w:t>Одеська область,</w:t>
      </w:r>
      <w:r w:rsidRPr="000E6070">
        <w:rPr>
          <w:rStyle w:val="rvts15"/>
        </w:rPr>
        <w:t>м. Ізмаїл, вул. Клушина,2)</w:t>
      </w:r>
    </w:p>
    <w:p w:rsidR="00247955" w:rsidRPr="000E6070" w:rsidRDefault="00247955" w:rsidP="00DF4434">
      <w:pPr>
        <w:pStyle w:val="rvps7"/>
        <w:spacing w:before="0" w:beforeAutospacing="0" w:after="0" w:afterAutospacing="0"/>
        <w:jc w:val="center"/>
        <w:rPr>
          <w:rStyle w:val="rvts15"/>
        </w:rPr>
      </w:pPr>
    </w:p>
    <w:p w:rsidR="00DE7E12" w:rsidRPr="000E6070" w:rsidRDefault="00DE7E12" w:rsidP="00DF4434">
      <w:pPr>
        <w:pStyle w:val="rvps7"/>
        <w:spacing w:before="0" w:beforeAutospacing="0" w:after="0" w:afterAutospacing="0"/>
        <w:jc w:val="center"/>
        <w:rPr>
          <w:rStyle w:val="rvts15"/>
          <w:lang w:val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5"/>
        <w:gridCol w:w="2900"/>
        <w:gridCol w:w="236"/>
        <w:gridCol w:w="5952"/>
      </w:tblGrid>
      <w:tr w:rsidR="00DF4434" w:rsidRPr="001C74E4" w:rsidTr="008A7343">
        <w:tc>
          <w:tcPr>
            <w:tcW w:w="9653" w:type="dxa"/>
            <w:gridSpan w:val="4"/>
            <w:vAlign w:val="center"/>
          </w:tcPr>
          <w:p w:rsidR="00DF4434" w:rsidRPr="00247955" w:rsidRDefault="00DF4434" w:rsidP="008A7343">
            <w:pPr>
              <w:pStyle w:val="rvps12"/>
              <w:jc w:val="center"/>
              <w:rPr>
                <w:b/>
              </w:rPr>
            </w:pPr>
            <w:r w:rsidRPr="00247955">
              <w:rPr>
                <w:b/>
              </w:rPr>
              <w:t>Загальні умови</w:t>
            </w:r>
          </w:p>
        </w:tc>
      </w:tr>
      <w:tr w:rsidR="00DF4434" w:rsidRPr="00BB7C82" w:rsidTr="00A45B80">
        <w:tc>
          <w:tcPr>
            <w:tcW w:w="3701" w:type="dxa"/>
            <w:gridSpan w:val="3"/>
            <w:vAlign w:val="center"/>
          </w:tcPr>
          <w:p w:rsidR="00DF4434" w:rsidRPr="002D4DEC" w:rsidRDefault="00DF4434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 w:rsidRPr="002D4DEC">
              <w:rPr>
                <w:rFonts w:ascii="Times New Roman" w:hAnsi="Times New Roman"/>
                <w:b/>
                <w:sz w:val="24"/>
                <w:szCs w:val="24"/>
              </w:rPr>
              <w:t>Посадові обов’язки</w:t>
            </w:r>
          </w:p>
        </w:tc>
        <w:tc>
          <w:tcPr>
            <w:tcW w:w="5952" w:type="dxa"/>
          </w:tcPr>
          <w:p w:rsidR="00A45B80" w:rsidRDefault="00BA36ED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val="uk-UA" w:eastAsia="en-US"/>
              </w:rPr>
            </w:pPr>
            <w:r w:rsidRPr="004A26E6">
              <w:rPr>
                <w:lang w:val="uk-UA"/>
              </w:rPr>
              <w:t xml:space="preserve">1. </w:t>
            </w:r>
            <w:r w:rsidR="00A45B80">
              <w:rPr>
                <w:lang w:val="uk-UA"/>
              </w:rPr>
              <w:t xml:space="preserve"> </w:t>
            </w:r>
            <w:r w:rsidR="00A45B80">
              <w:rPr>
                <w:rFonts w:eastAsiaTheme="minorHAnsi"/>
                <w:sz w:val="23"/>
                <w:szCs w:val="23"/>
                <w:lang w:val="uk-UA" w:eastAsia="en-US"/>
              </w:rPr>
              <w:t>Здійснює судові виклики та повідомлення в справах,</w:t>
            </w:r>
          </w:p>
          <w:p w:rsidR="00A45B80" w:rsidRDefault="00A45B80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val="uk-UA" w:eastAsia="en-US"/>
              </w:rPr>
            </w:pPr>
            <w:r>
              <w:rPr>
                <w:rFonts w:eastAsiaTheme="minorHAnsi"/>
                <w:sz w:val="23"/>
                <w:szCs w:val="23"/>
                <w:lang w:val="uk-UA" w:eastAsia="en-US"/>
              </w:rPr>
              <w:t xml:space="preserve"> які знаходяться у провадженні судді;</w:t>
            </w:r>
          </w:p>
          <w:p w:rsidR="00A45B80" w:rsidRDefault="00A45B80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val="uk-UA" w:eastAsia="en-US"/>
              </w:rPr>
            </w:pPr>
            <w:r>
              <w:rPr>
                <w:rFonts w:eastAsiaTheme="minorHAnsi"/>
                <w:sz w:val="23"/>
                <w:szCs w:val="23"/>
                <w:lang w:val="uk-UA" w:eastAsia="en-US"/>
              </w:rPr>
              <w:t>2. Оформлює заявки до органів Національної поліції,</w:t>
            </w:r>
          </w:p>
          <w:p w:rsidR="00A45B80" w:rsidRDefault="00A45B80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val="uk-UA" w:eastAsia="en-US"/>
              </w:rPr>
            </w:pPr>
            <w:r>
              <w:rPr>
                <w:rFonts w:eastAsiaTheme="minorHAnsi"/>
                <w:sz w:val="23"/>
                <w:szCs w:val="23"/>
                <w:lang w:val="uk-UA" w:eastAsia="en-US"/>
              </w:rPr>
              <w:t>адміністрації місць попереднього ув'язнення про доставку  до суду затриманих та підсудних осіб,готує копії відповідних судових рішень.</w:t>
            </w:r>
          </w:p>
          <w:p w:rsidR="00A45B80" w:rsidRDefault="00A45B80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val="uk-UA" w:eastAsia="en-US"/>
              </w:rPr>
            </w:pPr>
            <w:r>
              <w:rPr>
                <w:rFonts w:eastAsiaTheme="minorHAnsi"/>
                <w:sz w:val="23"/>
                <w:szCs w:val="23"/>
                <w:lang w:val="uk-UA" w:eastAsia="en-US"/>
              </w:rPr>
              <w:t>3.Здійснює оформлення та розміщення списків справ, призначених до розгляду.</w:t>
            </w:r>
          </w:p>
          <w:p w:rsidR="00A45B80" w:rsidRDefault="00A45B80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val="uk-UA" w:eastAsia="en-US"/>
              </w:rPr>
            </w:pPr>
            <w:r>
              <w:rPr>
                <w:rFonts w:eastAsiaTheme="minorHAnsi"/>
                <w:sz w:val="23"/>
                <w:szCs w:val="23"/>
                <w:lang w:val="uk-UA" w:eastAsia="en-US"/>
              </w:rPr>
              <w:t>4.Перевіряє наявність і з'ясовує причини відсутності осіб, яких викликано до суду, і доповідає про це головуючому судді</w:t>
            </w:r>
            <w:r w:rsidR="002D4DEC">
              <w:rPr>
                <w:rFonts w:eastAsiaTheme="minorHAnsi"/>
                <w:sz w:val="23"/>
                <w:szCs w:val="23"/>
                <w:lang w:val="uk-UA" w:eastAsia="en-US"/>
              </w:rPr>
              <w:t>,що передбачено процесуальним законодавством.</w:t>
            </w:r>
          </w:p>
          <w:p w:rsidR="00A45B80" w:rsidRDefault="00A45B80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val="uk-UA" w:eastAsia="en-US"/>
              </w:rPr>
            </w:pPr>
            <w:r>
              <w:rPr>
                <w:rFonts w:eastAsiaTheme="minorHAnsi"/>
                <w:sz w:val="23"/>
                <w:szCs w:val="23"/>
                <w:lang w:val="uk-UA" w:eastAsia="en-US"/>
              </w:rPr>
              <w:t>5.Здійснює перевірку осіб, які викликані в судове засідання, та зазначає на повістках час перебування в суді.</w:t>
            </w:r>
          </w:p>
          <w:p w:rsidR="00A45B80" w:rsidRDefault="00A45B80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val="uk-UA" w:eastAsia="en-US"/>
              </w:rPr>
            </w:pPr>
            <w:r>
              <w:rPr>
                <w:rFonts w:eastAsiaTheme="minorHAnsi"/>
                <w:sz w:val="23"/>
                <w:szCs w:val="23"/>
                <w:lang w:val="uk-UA" w:eastAsia="en-US"/>
              </w:rPr>
              <w:t>6.Забезпечує фіксування судового засідання технічними засобами згідно з Інструкцією про порядок фіксування судового процесу технічними засобами.</w:t>
            </w:r>
          </w:p>
          <w:p w:rsidR="00A45B80" w:rsidRDefault="00A45B80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val="uk-UA" w:eastAsia="en-US"/>
              </w:rPr>
            </w:pPr>
            <w:r>
              <w:rPr>
                <w:rFonts w:eastAsiaTheme="minorHAnsi"/>
                <w:sz w:val="23"/>
                <w:szCs w:val="23"/>
                <w:lang w:val="uk-UA" w:eastAsia="en-US"/>
              </w:rPr>
              <w:t>7.Веде журнал судового засідання</w:t>
            </w:r>
            <w:r w:rsidR="002D4DEC">
              <w:rPr>
                <w:rFonts w:eastAsiaTheme="minorHAnsi"/>
                <w:sz w:val="23"/>
                <w:szCs w:val="23"/>
                <w:lang w:val="uk-UA" w:eastAsia="en-US"/>
              </w:rPr>
              <w:t xml:space="preserve">. </w:t>
            </w:r>
          </w:p>
          <w:p w:rsidR="00A45B80" w:rsidRDefault="00A45B80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val="uk-UA" w:eastAsia="en-US"/>
              </w:rPr>
            </w:pPr>
            <w:r>
              <w:rPr>
                <w:rFonts w:eastAsiaTheme="minorHAnsi"/>
                <w:sz w:val="23"/>
                <w:szCs w:val="23"/>
                <w:lang w:val="uk-UA" w:eastAsia="en-US"/>
              </w:rPr>
              <w:t>8.Виготовляє копії судових рішень у справах, які знаходяться в провадженні судді.</w:t>
            </w:r>
          </w:p>
          <w:p w:rsidR="00A45B80" w:rsidRDefault="00A45B80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val="uk-UA" w:eastAsia="en-US"/>
              </w:rPr>
            </w:pPr>
            <w:r>
              <w:rPr>
                <w:rFonts w:eastAsiaTheme="minorHAnsi"/>
                <w:sz w:val="23"/>
                <w:szCs w:val="23"/>
                <w:lang w:val="uk-UA" w:eastAsia="en-US"/>
              </w:rPr>
              <w:t>9.Здійснює заходи щодо вручення копії вироку засудженому або виправданому відповідно до вимог Кримінально-процесуального кодексу України</w:t>
            </w:r>
            <w:r w:rsidR="00DE7E12">
              <w:rPr>
                <w:rFonts w:eastAsiaTheme="minorHAnsi"/>
                <w:sz w:val="23"/>
                <w:szCs w:val="23"/>
                <w:lang w:val="uk-UA" w:eastAsia="en-US"/>
              </w:rPr>
              <w:t>.</w:t>
            </w:r>
          </w:p>
          <w:p w:rsidR="00A45B80" w:rsidRDefault="00A45B80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val="uk-UA" w:eastAsia="en-US"/>
              </w:rPr>
            </w:pPr>
            <w:r>
              <w:rPr>
                <w:rFonts w:eastAsiaTheme="minorHAnsi"/>
                <w:sz w:val="23"/>
                <w:szCs w:val="23"/>
                <w:lang w:val="uk-UA" w:eastAsia="en-US"/>
              </w:rPr>
              <w:t>10.Здійснює оформлення для направлення копій</w:t>
            </w:r>
            <w:r w:rsidR="00DE7E12">
              <w:rPr>
                <w:rFonts w:eastAsiaTheme="minorHAnsi"/>
                <w:sz w:val="23"/>
                <w:szCs w:val="23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3"/>
                <w:szCs w:val="23"/>
                <w:lang w:val="uk-UA" w:eastAsia="en-US"/>
              </w:rPr>
              <w:t>судових рішень сторонам та іншим особам, які</w:t>
            </w:r>
            <w:r w:rsidR="00DE7E12">
              <w:rPr>
                <w:rFonts w:eastAsiaTheme="minorHAnsi"/>
                <w:sz w:val="23"/>
                <w:szCs w:val="23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3"/>
                <w:szCs w:val="23"/>
                <w:lang w:val="uk-UA" w:eastAsia="en-US"/>
              </w:rPr>
              <w:t>беруть участь у справі й фактично не були</w:t>
            </w:r>
            <w:r w:rsidR="00DE7E12">
              <w:rPr>
                <w:rFonts w:eastAsiaTheme="minorHAnsi"/>
                <w:sz w:val="23"/>
                <w:szCs w:val="23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3"/>
                <w:szCs w:val="23"/>
                <w:lang w:val="uk-UA" w:eastAsia="en-US"/>
              </w:rPr>
              <w:t>присутніми в судовому засіданні при розгляді</w:t>
            </w:r>
            <w:r w:rsidR="00DE7E12">
              <w:rPr>
                <w:rFonts w:eastAsiaTheme="minorHAnsi"/>
                <w:sz w:val="23"/>
                <w:szCs w:val="23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3"/>
                <w:szCs w:val="23"/>
                <w:lang w:val="uk-UA" w:eastAsia="en-US"/>
              </w:rPr>
              <w:t>справи.</w:t>
            </w:r>
          </w:p>
          <w:p w:rsidR="00A45B80" w:rsidRDefault="00A45B80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val="uk-UA" w:eastAsia="en-US"/>
              </w:rPr>
            </w:pPr>
            <w:r>
              <w:rPr>
                <w:rFonts w:eastAsiaTheme="minorHAnsi"/>
                <w:sz w:val="23"/>
                <w:szCs w:val="23"/>
                <w:lang w:val="uk-UA" w:eastAsia="en-US"/>
              </w:rPr>
              <w:t xml:space="preserve"> 11.Готує виконавчі листи у справах, за якими</w:t>
            </w:r>
            <w:r w:rsidR="00DE7E12">
              <w:rPr>
                <w:rFonts w:eastAsiaTheme="minorHAnsi"/>
                <w:sz w:val="23"/>
                <w:szCs w:val="23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3"/>
                <w:szCs w:val="23"/>
                <w:lang w:val="uk-UA" w:eastAsia="en-US"/>
              </w:rPr>
              <w:t xml:space="preserve">передбачено негайне виконання.  </w:t>
            </w:r>
          </w:p>
          <w:p w:rsidR="00A45B80" w:rsidRDefault="00A45B80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val="uk-UA" w:eastAsia="en-US"/>
              </w:rPr>
            </w:pPr>
            <w:r>
              <w:rPr>
                <w:rFonts w:eastAsiaTheme="minorHAnsi"/>
                <w:sz w:val="23"/>
                <w:szCs w:val="23"/>
                <w:lang w:val="uk-UA" w:eastAsia="en-US"/>
              </w:rPr>
              <w:t>12. Вносить інформацію до статистично-облікових</w:t>
            </w:r>
            <w:r w:rsidR="00DE7E12">
              <w:rPr>
                <w:rFonts w:eastAsiaTheme="minorHAnsi"/>
                <w:sz w:val="23"/>
                <w:szCs w:val="23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3"/>
                <w:szCs w:val="23"/>
                <w:lang w:val="uk-UA" w:eastAsia="en-US"/>
              </w:rPr>
              <w:t>карток в електронному вигляді в межах своїх</w:t>
            </w:r>
            <w:r w:rsidR="00DE7E12">
              <w:rPr>
                <w:rFonts w:eastAsiaTheme="minorHAnsi"/>
                <w:sz w:val="23"/>
                <w:szCs w:val="23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3"/>
                <w:szCs w:val="23"/>
                <w:lang w:val="uk-UA" w:eastAsia="en-US"/>
              </w:rPr>
              <w:t>повноважень, передбачених наказом.</w:t>
            </w:r>
          </w:p>
          <w:p w:rsidR="00A45B80" w:rsidRDefault="00A45B80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val="uk-UA" w:eastAsia="en-US"/>
              </w:rPr>
            </w:pPr>
            <w:r>
              <w:rPr>
                <w:rFonts w:eastAsiaTheme="minorHAnsi"/>
                <w:sz w:val="23"/>
                <w:szCs w:val="23"/>
                <w:lang w:val="uk-UA" w:eastAsia="en-US"/>
              </w:rPr>
              <w:t>13.Здійснення формування, оформлення матеріалів</w:t>
            </w:r>
            <w:r w:rsidR="00DE7E12">
              <w:rPr>
                <w:rFonts w:eastAsiaTheme="minorHAnsi"/>
                <w:sz w:val="23"/>
                <w:szCs w:val="23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3"/>
                <w:szCs w:val="23"/>
                <w:lang w:val="uk-UA" w:eastAsia="en-US"/>
              </w:rPr>
              <w:t>судових справ відповідно до Інструкції з</w:t>
            </w:r>
            <w:r w:rsidR="00DE7E12">
              <w:rPr>
                <w:rFonts w:eastAsiaTheme="minorHAnsi"/>
                <w:sz w:val="23"/>
                <w:szCs w:val="23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3"/>
                <w:szCs w:val="23"/>
                <w:lang w:val="uk-UA" w:eastAsia="en-US"/>
              </w:rPr>
              <w:t xml:space="preserve">діловодства в місцевих </w:t>
            </w:r>
            <w:r w:rsidR="002D4DEC">
              <w:rPr>
                <w:rFonts w:eastAsiaTheme="minorHAnsi"/>
                <w:sz w:val="23"/>
                <w:szCs w:val="23"/>
                <w:lang w:val="uk-UA" w:eastAsia="en-US"/>
              </w:rPr>
              <w:t>та апеляційних судах України</w:t>
            </w:r>
            <w:r>
              <w:rPr>
                <w:rFonts w:eastAsiaTheme="minorHAnsi"/>
                <w:sz w:val="23"/>
                <w:szCs w:val="23"/>
                <w:lang w:val="uk-UA" w:eastAsia="en-US"/>
              </w:rPr>
              <w:t>.</w:t>
            </w:r>
          </w:p>
          <w:p w:rsidR="00A45B80" w:rsidRDefault="00A45B80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val="uk-UA" w:eastAsia="en-US"/>
              </w:rPr>
            </w:pPr>
            <w:r>
              <w:rPr>
                <w:rFonts w:eastAsiaTheme="minorHAnsi"/>
                <w:sz w:val="23"/>
                <w:szCs w:val="23"/>
                <w:lang w:val="uk-UA" w:eastAsia="en-US"/>
              </w:rPr>
              <w:t>14. Виконує інші доручення судді, керівника апарату</w:t>
            </w:r>
          </w:p>
          <w:p w:rsidR="00BA36ED" w:rsidRPr="004A26E6" w:rsidRDefault="00A45B80" w:rsidP="00A45B80">
            <w:pPr>
              <w:pStyle w:val="1"/>
              <w:spacing w:line="276" w:lineRule="auto"/>
              <w:jc w:val="both"/>
              <w:rPr>
                <w:lang w:val="uk-UA"/>
              </w:rPr>
            </w:pPr>
            <w:r>
              <w:rPr>
                <w:rFonts w:eastAsiaTheme="minorHAnsi"/>
                <w:sz w:val="23"/>
                <w:szCs w:val="23"/>
                <w:lang w:val="uk-UA" w:eastAsia="en-US"/>
              </w:rPr>
              <w:t>суду, що стосуються організації розгляду судових</w:t>
            </w:r>
            <w:r w:rsidR="002D4DEC">
              <w:rPr>
                <w:rFonts w:eastAsiaTheme="minorHAnsi"/>
                <w:sz w:val="23"/>
                <w:szCs w:val="23"/>
                <w:lang w:val="uk-UA" w:eastAsia="en-US"/>
              </w:rPr>
              <w:t xml:space="preserve"> справ.</w:t>
            </w:r>
          </w:p>
          <w:p w:rsidR="00DF4434" w:rsidRPr="00BA36ED" w:rsidRDefault="00A45B80" w:rsidP="002D4DEC">
            <w:pPr>
              <w:pStyle w:val="1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DF4434" w:rsidRPr="00BA36ED">
              <w:rPr>
                <w:lang w:val="uk-UA"/>
              </w:rPr>
              <w:t xml:space="preserve"> </w:t>
            </w:r>
          </w:p>
        </w:tc>
      </w:tr>
      <w:tr w:rsidR="00DF4434" w:rsidRPr="00DA4DA2" w:rsidTr="00A45B80">
        <w:tc>
          <w:tcPr>
            <w:tcW w:w="3701" w:type="dxa"/>
            <w:gridSpan w:val="3"/>
            <w:vAlign w:val="center"/>
          </w:tcPr>
          <w:p w:rsidR="00DF4434" w:rsidRPr="00387D83" w:rsidRDefault="00DF4434" w:rsidP="008A7343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 w:rsidRPr="00387D83">
              <w:rPr>
                <w:rFonts w:ascii="Times New Roman" w:hAnsi="Times New Roman"/>
                <w:sz w:val="24"/>
                <w:szCs w:val="24"/>
              </w:rPr>
              <w:t>Умови оплати праці</w:t>
            </w:r>
          </w:p>
        </w:tc>
        <w:tc>
          <w:tcPr>
            <w:tcW w:w="5952" w:type="dxa"/>
          </w:tcPr>
          <w:p w:rsidR="00DF4434" w:rsidRPr="00387D83" w:rsidRDefault="00DF4434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387D83">
              <w:rPr>
                <w:rFonts w:ascii="Times New Roman" w:hAnsi="Times New Roman"/>
                <w:sz w:val="24"/>
                <w:szCs w:val="24"/>
              </w:rPr>
              <w:t xml:space="preserve">1)Посадовий оклад </w:t>
            </w:r>
            <w:r w:rsidR="00DE7E12">
              <w:rPr>
                <w:rFonts w:ascii="Times New Roman" w:hAnsi="Times New Roman"/>
                <w:sz w:val="24"/>
                <w:szCs w:val="24"/>
              </w:rPr>
              <w:t xml:space="preserve">, відповідно до штатного розпису суду </w:t>
            </w:r>
            <w:r w:rsidRPr="00387D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47955">
              <w:rPr>
                <w:rFonts w:ascii="Times New Roman" w:hAnsi="Times New Roman"/>
                <w:sz w:val="24"/>
                <w:szCs w:val="24"/>
              </w:rPr>
              <w:t>4250</w:t>
            </w:r>
            <w:r w:rsidRPr="00387D83">
              <w:rPr>
                <w:rFonts w:ascii="Times New Roman" w:hAnsi="Times New Roman"/>
                <w:sz w:val="24"/>
                <w:szCs w:val="24"/>
              </w:rPr>
              <w:t xml:space="preserve"> грн.; </w:t>
            </w:r>
          </w:p>
          <w:p w:rsidR="00DF4434" w:rsidRDefault="00247955" w:rsidP="00247955">
            <w:pPr>
              <w:pStyle w:val="rvps14"/>
              <w:spacing w:before="0" w:beforeAutospacing="0" w:after="0" w:afterAutospacing="0"/>
              <w:rPr>
                <w:rFonts w:ascii="Times New Roman" w:hAnsi="Times New Roman"/>
              </w:rPr>
            </w:pPr>
            <w:r w:rsidRPr="00247955">
              <w:rPr>
                <w:rFonts w:ascii="Times New Roman" w:hAnsi="Times New Roman"/>
              </w:rPr>
              <w:t xml:space="preserve">2)Надбавки, виплати, премії відповідно до статей 50, 52 Закону України «Про державну службу» </w:t>
            </w:r>
          </w:p>
          <w:p w:rsidR="00247955" w:rsidRPr="00247955" w:rsidRDefault="00247955" w:rsidP="00247955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434" w:rsidRPr="002C1A06" w:rsidTr="00A45B80">
        <w:tc>
          <w:tcPr>
            <w:tcW w:w="3701" w:type="dxa"/>
            <w:gridSpan w:val="3"/>
            <w:vAlign w:val="center"/>
          </w:tcPr>
          <w:p w:rsidR="00DF4434" w:rsidRPr="00247955" w:rsidRDefault="00DF4434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 w:rsidRPr="00247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5952" w:type="dxa"/>
          </w:tcPr>
          <w:p w:rsidR="00247955" w:rsidRDefault="00247955" w:rsidP="000A5AC6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AC6" w:rsidRPr="00247955" w:rsidRDefault="00247955" w:rsidP="000A5AC6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47955">
              <w:rPr>
                <w:rFonts w:ascii="Times New Roman" w:hAnsi="Times New Roman"/>
                <w:b/>
                <w:sz w:val="24"/>
                <w:szCs w:val="24"/>
              </w:rPr>
              <w:t>Строкове призначення</w:t>
            </w:r>
            <w:r w:rsidRPr="00247955">
              <w:rPr>
                <w:rFonts w:ascii="Times New Roman" w:hAnsi="Times New Roman"/>
                <w:sz w:val="24"/>
                <w:szCs w:val="24"/>
              </w:rPr>
              <w:t xml:space="preserve"> (на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47955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47955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законодавства)</w:t>
            </w:r>
          </w:p>
          <w:p w:rsidR="00247955" w:rsidRPr="00247955" w:rsidRDefault="00247955" w:rsidP="00247955">
            <w:pPr>
              <w:shd w:val="clear" w:color="auto" w:fill="FFFFFF"/>
              <w:spacing w:after="150"/>
              <w:jc w:val="both"/>
              <w:rPr>
                <w:lang w:val="uk-UA"/>
              </w:rPr>
            </w:pPr>
            <w:bookmarkStart w:id="1" w:name="n104"/>
            <w:bookmarkEnd w:id="1"/>
            <w:r w:rsidRPr="00247955">
              <w:rPr>
                <w:lang w:val="uk-UA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247955">
              <w:t>COVID</w:t>
            </w:r>
            <w:r w:rsidRPr="00247955">
              <w:rPr>
                <w:lang w:val="uk-UA"/>
              </w:rPr>
              <w:t xml:space="preserve">-19, спричиненої </w:t>
            </w:r>
            <w:proofErr w:type="spellStart"/>
            <w:r w:rsidRPr="00247955">
              <w:rPr>
                <w:lang w:val="uk-UA"/>
              </w:rPr>
              <w:t>коронавірусом</w:t>
            </w:r>
            <w:proofErr w:type="spellEnd"/>
            <w:r w:rsidRPr="00247955">
              <w:rPr>
                <w:lang w:val="uk-UA"/>
              </w:rPr>
              <w:t xml:space="preserve"> </w:t>
            </w:r>
            <w:r w:rsidRPr="00247955">
              <w:t>SARS</w:t>
            </w:r>
            <w:r w:rsidRPr="00247955">
              <w:rPr>
                <w:lang w:val="uk-UA"/>
              </w:rPr>
              <w:t>-</w:t>
            </w:r>
            <w:proofErr w:type="spellStart"/>
            <w:r w:rsidRPr="00247955">
              <w:t>CoV</w:t>
            </w:r>
            <w:proofErr w:type="spellEnd"/>
            <w:r w:rsidRPr="00247955">
              <w:rPr>
                <w:lang w:val="uk-UA"/>
              </w:rPr>
              <w:t>-2.</w:t>
            </w:r>
          </w:p>
          <w:p w:rsidR="000A5AC6" w:rsidRPr="00247955" w:rsidRDefault="000A5AC6" w:rsidP="000A5AC6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0A5AC6" w:rsidRPr="00387D83" w:rsidRDefault="000A5AC6" w:rsidP="000A5AC6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434" w:rsidTr="00A45B80">
        <w:tc>
          <w:tcPr>
            <w:tcW w:w="3701" w:type="dxa"/>
            <w:gridSpan w:val="3"/>
            <w:vAlign w:val="center"/>
          </w:tcPr>
          <w:p w:rsidR="00DF4434" w:rsidRPr="00247955" w:rsidRDefault="00247955" w:rsidP="008A7343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 w:rsidRPr="00247955">
              <w:rPr>
                <w:rFonts w:ascii="Times New Roman" w:hAnsi="Times New Roman"/>
                <w:b/>
                <w:sz w:val="24"/>
                <w:szCs w:val="24"/>
              </w:rPr>
              <w:t>Перелік інформації, необхідної для участі в доборі, та строк їх подання</w:t>
            </w:r>
          </w:p>
        </w:tc>
        <w:tc>
          <w:tcPr>
            <w:tcW w:w="5952" w:type="dxa"/>
          </w:tcPr>
          <w:p w:rsidR="00247955" w:rsidRPr="00247955" w:rsidRDefault="00247955" w:rsidP="00247955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ascii="HelveticaNeueCyr-Roman" w:hAnsi="HelveticaNeueCyr-Roman"/>
              </w:rPr>
              <w:t xml:space="preserve"> </w:t>
            </w:r>
            <w:r>
              <w:rPr>
                <w:rFonts w:ascii="HelveticaNeueCyr-Roman" w:hAnsi="HelveticaNeueCyr-Roman"/>
                <w:color w:val="3A3A3A"/>
              </w:rPr>
              <w:t xml:space="preserve"> </w:t>
            </w:r>
            <w:r w:rsidR="00610564">
              <w:rPr>
                <w:rFonts w:ascii="HelveticaNeueCyr-Roman" w:hAnsi="HelveticaNeueCyr-Roman"/>
              </w:rPr>
              <w:t xml:space="preserve"> </w:t>
            </w:r>
            <w:r>
              <w:rPr>
                <w:rFonts w:ascii="HelveticaNeueCyr-Roman" w:hAnsi="HelveticaNeueCyr-Roman"/>
              </w:rPr>
              <w:t xml:space="preserve"> </w:t>
            </w:r>
            <w:r w:rsidRPr="00247955">
              <w:rPr>
                <w:rFonts w:eastAsia="Calibri"/>
                <w:shd w:val="clear" w:color="auto" w:fill="FFFFFF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247955" w:rsidRPr="00247955" w:rsidRDefault="00247955" w:rsidP="00247955">
            <w:pPr>
              <w:pStyle w:val="a5"/>
              <w:spacing w:line="276" w:lineRule="auto"/>
              <w:ind w:right="127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247955" w:rsidRPr="00247955" w:rsidRDefault="00247955" w:rsidP="00247955">
            <w:pPr>
              <w:pStyle w:val="a5"/>
              <w:numPr>
                <w:ilvl w:val="0"/>
                <w:numId w:val="2"/>
              </w:numPr>
              <w:tabs>
                <w:tab w:val="left" w:pos="326"/>
              </w:tabs>
              <w:spacing w:line="276" w:lineRule="auto"/>
              <w:ind w:left="43" w:right="127" w:firstLine="6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47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Заяву про участь у конкурсі із зазначенням основних мотивів щодо зайняття посади за формою згідно з </w:t>
            </w:r>
            <w:hyperlink r:id="rId7" w:anchor="n199" w:history="1">
              <w:r w:rsidRPr="0024795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 xml:space="preserve">додатком </w:t>
              </w:r>
            </w:hyperlink>
            <w:r w:rsidRPr="00247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1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COVID-19,спричиненої </w:t>
            </w:r>
            <w:proofErr w:type="spellStart"/>
            <w:r w:rsidRPr="00247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коронавірусом</w:t>
            </w:r>
            <w:proofErr w:type="spellEnd"/>
            <w:r w:rsidRPr="00247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SARS-CoV-2), (далі - Порядок);</w:t>
            </w:r>
          </w:p>
          <w:p w:rsidR="00247955" w:rsidRPr="00247955" w:rsidRDefault="00247955" w:rsidP="00247955">
            <w:pPr>
              <w:pStyle w:val="a5"/>
              <w:spacing w:line="276" w:lineRule="auto"/>
              <w:ind w:right="127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479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2. Резюме за формою згідно з </w:t>
            </w:r>
            <w:hyperlink r:id="rId8" w:anchor="n1039" w:history="1">
              <w:r w:rsidRPr="0024795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додатком 2</w:t>
              </w:r>
            </w:hyperlink>
            <w:r w:rsidRPr="002479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до Порядку;</w:t>
            </w:r>
          </w:p>
          <w:p w:rsidR="00247955" w:rsidRPr="00247955" w:rsidRDefault="00247955" w:rsidP="00247955">
            <w:pPr>
              <w:pStyle w:val="a5"/>
              <w:spacing w:line="276" w:lineRule="auto"/>
              <w:ind w:right="127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479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3.  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47955" w:rsidRPr="00247955" w:rsidRDefault="00247955" w:rsidP="00247955">
            <w:pPr>
              <w:pStyle w:val="a5"/>
              <w:spacing w:line="276" w:lineRule="auto"/>
              <w:ind w:right="127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7955" w:rsidRPr="00247955" w:rsidRDefault="00247955" w:rsidP="00247955">
            <w:pPr>
              <w:pStyle w:val="a5"/>
              <w:spacing w:line="276" w:lineRule="auto"/>
              <w:ind w:right="127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479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2479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2479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, репутації (характеристики, рекомендації, наукові публікації тощо).</w:t>
            </w:r>
          </w:p>
          <w:p w:rsidR="00247955" w:rsidRPr="00247955" w:rsidRDefault="00247955" w:rsidP="00247955">
            <w:pPr>
              <w:pStyle w:val="a5"/>
              <w:spacing w:line="276" w:lineRule="auto"/>
              <w:ind w:right="127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7955" w:rsidRPr="00247955" w:rsidRDefault="00247955" w:rsidP="00247955">
            <w:pPr>
              <w:pStyle w:val="a5"/>
              <w:spacing w:line="276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47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 електронні документи, що подаються для участі у доборі, накладається кваліфікований електронний підпис особи, яка бажає взяти участь у доборі.</w:t>
            </w:r>
          </w:p>
          <w:p w:rsidR="00247955" w:rsidRPr="00247955" w:rsidRDefault="00247955" w:rsidP="00247955">
            <w:pPr>
              <w:pStyle w:val="a5"/>
              <w:spacing w:line="276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247955" w:rsidRPr="00247955" w:rsidRDefault="00247955" w:rsidP="00247955">
            <w:pPr>
              <w:pStyle w:val="a5"/>
              <w:spacing w:line="276" w:lineRule="auto"/>
              <w:ind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подається через Єдиний портал вакансій державної служби</w:t>
            </w:r>
            <w:r w:rsidRPr="00247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 серпня</w:t>
            </w:r>
            <w:r w:rsidRPr="002479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2020 року </w:t>
            </w:r>
            <w:r w:rsidRPr="00247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317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247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-00 год.).</w:t>
            </w:r>
          </w:p>
          <w:p w:rsidR="00247955" w:rsidRPr="00247955" w:rsidRDefault="00247955" w:rsidP="00247955">
            <w:pPr>
              <w:pStyle w:val="a5"/>
              <w:spacing w:line="276" w:lineRule="auto"/>
              <w:ind w:right="127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0564" w:rsidRPr="00247955" w:rsidRDefault="00247955" w:rsidP="00247955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247955">
              <w:rPr>
                <w:b/>
                <w:bCs/>
                <w:noProof/>
              </w:rPr>
              <w:t xml:space="preserve">Останній день подання інформації  </w:t>
            </w:r>
            <w:r w:rsidRPr="00247955">
              <w:rPr>
                <w:bCs/>
                <w:noProof/>
              </w:rPr>
              <w:t xml:space="preserve">–    </w:t>
            </w:r>
            <w:r>
              <w:rPr>
                <w:bCs/>
                <w:noProof/>
              </w:rPr>
              <w:t xml:space="preserve">31 серпня </w:t>
            </w:r>
            <w:r w:rsidRPr="00247955">
              <w:rPr>
                <w:bCs/>
                <w:noProof/>
              </w:rPr>
              <w:t>2020 року</w:t>
            </w:r>
            <w:r w:rsidRPr="00247955">
              <w:rPr>
                <w:noProof/>
              </w:rPr>
              <w:t>.</w:t>
            </w:r>
          </w:p>
          <w:p w:rsidR="00610564" w:rsidRPr="00247955" w:rsidRDefault="00247955" w:rsidP="00610564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>
              <w:rPr>
                <w:b/>
              </w:rPr>
              <w:t xml:space="preserve"> </w:t>
            </w:r>
          </w:p>
          <w:p w:rsidR="00DF4434" w:rsidRDefault="00247955" w:rsidP="00247955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>
              <w:rPr>
                <w:b/>
                <w:lang w:eastAsia="en-US"/>
              </w:rPr>
              <w:t xml:space="preserve"> </w:t>
            </w:r>
          </w:p>
          <w:p w:rsidR="00610564" w:rsidRDefault="00610564" w:rsidP="008A7343">
            <w:pPr>
              <w:pStyle w:val="rvps2"/>
              <w:spacing w:before="0" w:beforeAutospacing="0" w:after="0" w:afterAutospacing="0"/>
              <w:jc w:val="both"/>
            </w:pPr>
          </w:p>
        </w:tc>
      </w:tr>
      <w:tr w:rsidR="00DF4434" w:rsidRPr="00821096" w:rsidTr="00A45B80">
        <w:tc>
          <w:tcPr>
            <w:tcW w:w="3701" w:type="dxa"/>
            <w:gridSpan w:val="3"/>
            <w:vAlign w:val="center"/>
          </w:tcPr>
          <w:p w:rsidR="00DF4434" w:rsidRPr="00821096" w:rsidRDefault="00247955" w:rsidP="008A7343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52" w:type="dxa"/>
          </w:tcPr>
          <w:p w:rsidR="00DF4434" w:rsidRDefault="00247955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434" w:rsidRPr="00AC2D0C" w:rsidRDefault="007F0FBD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2D0C">
              <w:rPr>
                <w:rFonts w:ascii="Times New Roman" w:hAnsi="Times New Roman"/>
                <w:b/>
                <w:sz w:val="24"/>
                <w:szCs w:val="24"/>
              </w:rPr>
              <w:t>Сирот</w:t>
            </w:r>
            <w:r w:rsidR="000A5AC6" w:rsidRPr="00AC2D0C">
              <w:rPr>
                <w:rFonts w:ascii="Times New Roman" w:hAnsi="Times New Roman"/>
                <w:b/>
                <w:sz w:val="24"/>
                <w:szCs w:val="24"/>
              </w:rPr>
              <w:t xml:space="preserve">енко Наталія Миколаївна </w:t>
            </w:r>
          </w:p>
          <w:p w:rsidR="00DF4434" w:rsidRPr="00821096" w:rsidRDefault="00DF4434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21096">
              <w:rPr>
                <w:rFonts w:ascii="Times New Roman" w:hAnsi="Times New Roman"/>
                <w:sz w:val="24"/>
                <w:szCs w:val="24"/>
              </w:rPr>
              <w:t>тел. (048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82109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C2D0C">
              <w:rPr>
                <w:rFonts w:ascii="Times New Roman" w:hAnsi="Times New Roman"/>
                <w:sz w:val="24"/>
                <w:szCs w:val="24"/>
              </w:rPr>
              <w:t>2-52-62</w:t>
            </w:r>
            <w:r w:rsidRPr="00821096">
              <w:rPr>
                <w:rFonts w:ascii="Times New Roman" w:hAnsi="Times New Roman"/>
                <w:color w:val="666666"/>
                <w:sz w:val="24"/>
                <w:szCs w:val="24"/>
              </w:rPr>
              <w:fldChar w:fldCharType="begin"/>
            </w:r>
            <w:r w:rsidRPr="00821096">
              <w:rPr>
                <w:rFonts w:ascii="Times New Roman" w:hAnsi="Times New Roman"/>
                <w:color w:val="666666"/>
                <w:sz w:val="24"/>
                <w:szCs w:val="24"/>
              </w:rPr>
              <w:instrText xml:space="preserve"> HYPERLINK "mailto:inbox@ln.mk.court.gov.ua" </w:instrText>
            </w:r>
            <w:r w:rsidRPr="00821096">
              <w:rPr>
                <w:rFonts w:ascii="Times New Roman" w:hAnsi="Times New Roman"/>
                <w:color w:val="666666"/>
                <w:sz w:val="24"/>
                <w:szCs w:val="24"/>
              </w:rPr>
              <w:fldChar w:fldCharType="separate"/>
            </w:r>
            <w:r w:rsidRPr="00821096">
              <w:rPr>
                <w:rFonts w:ascii="Times New Roman" w:hAnsi="Times New Roman"/>
                <w:color w:val="4D76F7"/>
                <w:sz w:val="24"/>
                <w:szCs w:val="24"/>
                <w:u w:val="single"/>
              </w:rPr>
              <w:br/>
            </w:r>
            <w:r w:rsidR="00AC2D0C">
              <w:rPr>
                <w:rFonts w:ascii="Times New Roman" w:hAnsi="Times New Roman"/>
                <w:sz w:val="24"/>
                <w:szCs w:val="24"/>
              </w:rPr>
              <w:t>е</w:t>
            </w:r>
            <w:r w:rsidR="00AC2D0C" w:rsidRPr="0093173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C2D0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AC2D0C" w:rsidRPr="009317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293510">
              <w:rPr>
                <w:rFonts w:ascii="Times New Roman" w:hAnsi="Times New Roman"/>
                <w:sz w:val="24"/>
                <w:szCs w:val="24"/>
              </w:rPr>
              <w:t>inbox@</w:t>
            </w:r>
            <w:r w:rsidRPr="00293510">
              <w:rPr>
                <w:rFonts w:ascii="Times New Roman" w:hAnsi="Times New Roman"/>
                <w:sz w:val="24"/>
                <w:szCs w:val="24"/>
                <w:lang w:val="en-US"/>
              </w:rPr>
              <w:t>iz</w:t>
            </w:r>
            <w:r w:rsidRPr="00293510">
              <w:rPr>
                <w:rFonts w:ascii="Times New Roman" w:hAnsi="Times New Roman"/>
                <w:sz w:val="24"/>
                <w:szCs w:val="24"/>
              </w:rPr>
              <w:t>.od.court.gov.ua</w:t>
            </w:r>
          </w:p>
          <w:p w:rsidR="00DF4434" w:rsidRDefault="00DF4434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821096">
              <w:rPr>
                <w:rFonts w:ascii="Times New Roman" w:hAnsi="Times New Roman"/>
                <w:color w:val="666666"/>
                <w:sz w:val="24"/>
                <w:szCs w:val="24"/>
              </w:rPr>
              <w:fldChar w:fldCharType="end"/>
            </w:r>
          </w:p>
          <w:p w:rsidR="00AC2D0C" w:rsidRPr="00AC2D0C" w:rsidRDefault="00AC2D0C" w:rsidP="00AC2D0C">
            <w:r>
              <w:rPr>
                <w:lang w:val="uk-UA"/>
              </w:rPr>
              <w:t xml:space="preserve"> </w:t>
            </w:r>
          </w:p>
          <w:p w:rsidR="00DE7E12" w:rsidRDefault="00DE7E12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DE7E12" w:rsidRDefault="00DE7E12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DE7E12" w:rsidRPr="00821096" w:rsidRDefault="00DE7E12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434" w:rsidTr="008A7343">
        <w:tc>
          <w:tcPr>
            <w:tcW w:w="9653" w:type="dxa"/>
            <w:gridSpan w:val="4"/>
          </w:tcPr>
          <w:p w:rsidR="008A7343" w:rsidRPr="004F3935" w:rsidRDefault="008A7343" w:rsidP="0017613C">
            <w:pPr>
              <w:pStyle w:val="rvps12"/>
              <w:jc w:val="center"/>
              <w:rPr>
                <w:b/>
              </w:rPr>
            </w:pPr>
            <w:r w:rsidRPr="004F3935">
              <w:rPr>
                <w:b/>
              </w:rPr>
              <w:t xml:space="preserve">Кваліфікаційні вимоги </w:t>
            </w:r>
          </w:p>
        </w:tc>
      </w:tr>
      <w:tr w:rsidR="00DF4434" w:rsidRPr="00821096" w:rsidTr="008A7343">
        <w:trPr>
          <w:trHeight w:val="787"/>
        </w:trPr>
        <w:tc>
          <w:tcPr>
            <w:tcW w:w="565" w:type="dxa"/>
          </w:tcPr>
          <w:p w:rsidR="00DF4434" w:rsidRPr="00821096" w:rsidRDefault="00DF4434" w:rsidP="008A7343">
            <w:pPr>
              <w:pStyle w:val="rvps12"/>
            </w:pPr>
            <w:r w:rsidRPr="00821096">
              <w:t>1</w:t>
            </w:r>
          </w:p>
        </w:tc>
        <w:tc>
          <w:tcPr>
            <w:tcW w:w="2900" w:type="dxa"/>
          </w:tcPr>
          <w:p w:rsidR="00DF4434" w:rsidRPr="00821096" w:rsidRDefault="00DF4434" w:rsidP="008A7343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 w:rsidRPr="00821096"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</w:tc>
        <w:tc>
          <w:tcPr>
            <w:tcW w:w="6188" w:type="dxa"/>
            <w:gridSpan w:val="2"/>
          </w:tcPr>
          <w:p w:rsidR="00B9780D" w:rsidRPr="00B9780D" w:rsidRDefault="00B9780D" w:rsidP="00B9780D">
            <w:pPr>
              <w:jc w:val="both"/>
              <w:rPr>
                <w:lang w:val="uk-UA"/>
              </w:rPr>
            </w:pPr>
            <w:r w:rsidRPr="00B9780D">
              <w:rPr>
                <w:lang w:val="uk-UA"/>
              </w:rPr>
              <w:t>Ступінь вищої освіти не нижче молодшого бакалавра або бакалавра, за спеціальністю «Правознавство»</w:t>
            </w:r>
          </w:p>
        </w:tc>
      </w:tr>
      <w:tr w:rsidR="00DF4434" w:rsidRPr="00821096" w:rsidTr="008A7343">
        <w:tc>
          <w:tcPr>
            <w:tcW w:w="565" w:type="dxa"/>
          </w:tcPr>
          <w:p w:rsidR="00DF4434" w:rsidRPr="00821096" w:rsidRDefault="00DF4434" w:rsidP="008A7343">
            <w:pPr>
              <w:pStyle w:val="rvps12"/>
            </w:pPr>
            <w:r w:rsidRPr="00821096">
              <w:t>2</w:t>
            </w:r>
          </w:p>
        </w:tc>
        <w:tc>
          <w:tcPr>
            <w:tcW w:w="2900" w:type="dxa"/>
          </w:tcPr>
          <w:p w:rsidR="00DF4434" w:rsidRPr="00821096" w:rsidRDefault="00DF4434" w:rsidP="008A7343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 w:rsidRPr="00821096">
              <w:rPr>
                <w:rFonts w:ascii="Times New Roman" w:hAnsi="Times New Roman"/>
                <w:sz w:val="24"/>
                <w:szCs w:val="24"/>
              </w:rPr>
              <w:t>Досвід роботи</w:t>
            </w:r>
          </w:p>
        </w:tc>
        <w:tc>
          <w:tcPr>
            <w:tcW w:w="6188" w:type="dxa"/>
            <w:gridSpan w:val="2"/>
          </w:tcPr>
          <w:p w:rsidR="00DF4434" w:rsidRPr="00821096" w:rsidRDefault="00DF4434" w:rsidP="008A7343">
            <w:pPr>
              <w:pStyle w:val="rvps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096">
              <w:rPr>
                <w:rStyle w:val="rvts0"/>
                <w:rFonts w:ascii="Times New Roman" w:hAnsi="Times New Roman"/>
                <w:sz w:val="24"/>
                <w:szCs w:val="24"/>
              </w:rPr>
              <w:t>Без вимог до досвіду роботи</w:t>
            </w:r>
          </w:p>
        </w:tc>
      </w:tr>
      <w:tr w:rsidR="00DF4434" w:rsidRPr="00821096" w:rsidTr="008A7343">
        <w:tc>
          <w:tcPr>
            <w:tcW w:w="565" w:type="dxa"/>
          </w:tcPr>
          <w:p w:rsidR="00DF4434" w:rsidRPr="00821096" w:rsidRDefault="00DF4434" w:rsidP="008A7343">
            <w:pPr>
              <w:pStyle w:val="rvps12"/>
            </w:pPr>
            <w:r w:rsidRPr="00821096">
              <w:t>3</w:t>
            </w:r>
          </w:p>
        </w:tc>
        <w:tc>
          <w:tcPr>
            <w:tcW w:w="2900" w:type="dxa"/>
          </w:tcPr>
          <w:p w:rsidR="00DF4434" w:rsidRPr="00821096" w:rsidRDefault="00DF4434" w:rsidP="008A7343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 w:rsidRPr="00821096">
              <w:rPr>
                <w:rFonts w:ascii="Times New Roman" w:hAnsi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188" w:type="dxa"/>
            <w:gridSpan w:val="2"/>
          </w:tcPr>
          <w:p w:rsidR="00DF4434" w:rsidRPr="00821096" w:rsidRDefault="00DF4434" w:rsidP="008A7343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 w:rsidRPr="00821096">
              <w:rPr>
                <w:rStyle w:val="rvts0"/>
                <w:rFonts w:ascii="Times New Roman" w:hAnsi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17613C" w:rsidRPr="00821096" w:rsidTr="008A7343">
        <w:tc>
          <w:tcPr>
            <w:tcW w:w="9653" w:type="dxa"/>
            <w:gridSpan w:val="4"/>
            <w:vAlign w:val="center"/>
          </w:tcPr>
          <w:p w:rsidR="0017613C" w:rsidRPr="004F3935" w:rsidRDefault="00853114" w:rsidP="008A7343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DF4434" w:rsidRPr="00821096" w:rsidTr="008A7343">
        <w:tc>
          <w:tcPr>
            <w:tcW w:w="9653" w:type="dxa"/>
            <w:gridSpan w:val="4"/>
            <w:vAlign w:val="center"/>
          </w:tcPr>
          <w:p w:rsidR="008A7343" w:rsidRPr="001C772D" w:rsidRDefault="0017613C" w:rsidP="0017613C">
            <w:pPr>
              <w:pStyle w:val="rvps12"/>
              <w:rPr>
                <w:b/>
              </w:rPr>
            </w:pPr>
            <w:r w:rsidRPr="001C772D">
              <w:rPr>
                <w:b/>
              </w:rPr>
              <w:t xml:space="preserve">                    Вимога                                                      Компоненти вимоги  </w:t>
            </w:r>
          </w:p>
        </w:tc>
      </w:tr>
      <w:tr w:rsidR="00DF4434" w:rsidRPr="00821096" w:rsidTr="008A7343">
        <w:trPr>
          <w:trHeight w:val="1365"/>
        </w:trPr>
        <w:tc>
          <w:tcPr>
            <w:tcW w:w="565" w:type="dxa"/>
          </w:tcPr>
          <w:p w:rsidR="00DF4434" w:rsidRPr="00821096" w:rsidRDefault="00DF4434" w:rsidP="008A7343">
            <w:pPr>
              <w:pStyle w:val="rvps12"/>
            </w:pPr>
            <w:r w:rsidRPr="00821096">
              <w:t>1</w:t>
            </w:r>
          </w:p>
        </w:tc>
        <w:tc>
          <w:tcPr>
            <w:tcW w:w="2900" w:type="dxa"/>
          </w:tcPr>
          <w:p w:rsidR="00DF4434" w:rsidRPr="00821096" w:rsidRDefault="0017613C" w:rsidP="008A7343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Якісне виконання поставлених завдань </w:t>
            </w:r>
          </w:p>
        </w:tc>
        <w:tc>
          <w:tcPr>
            <w:tcW w:w="6188" w:type="dxa"/>
            <w:gridSpan w:val="2"/>
          </w:tcPr>
          <w:p w:rsidR="00175BEF" w:rsidRPr="00175BEF" w:rsidRDefault="00610564" w:rsidP="006105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-</w:t>
            </w:r>
            <w:r w:rsidRPr="00175BEF">
              <w:rPr>
                <w:lang w:val="uk-UA"/>
              </w:rPr>
              <w:t>вміння</w:t>
            </w:r>
            <w:proofErr w:type="spellEnd"/>
            <w:r w:rsidRPr="00175BEF">
              <w:rPr>
                <w:lang w:val="uk-UA"/>
              </w:rPr>
              <w:t xml:space="preserve"> працювати з інформацією</w:t>
            </w:r>
          </w:p>
          <w:p w:rsidR="00610564" w:rsidRPr="00175BEF" w:rsidRDefault="00175BEF" w:rsidP="00175BEF">
            <w:pPr>
              <w:jc w:val="both"/>
              <w:rPr>
                <w:lang w:val="uk-UA"/>
              </w:rPr>
            </w:pPr>
            <w:r w:rsidRPr="00175BEF">
              <w:rPr>
                <w:lang w:val="uk-UA"/>
              </w:rPr>
              <w:t xml:space="preserve">- </w:t>
            </w:r>
            <w:r w:rsidR="00610564" w:rsidRPr="00175BEF">
              <w:rPr>
                <w:lang w:val="uk-UA"/>
              </w:rPr>
              <w:t>орієнтація на</w:t>
            </w:r>
            <w:r w:rsidRPr="00175BEF">
              <w:rPr>
                <w:lang w:val="uk-UA"/>
              </w:rPr>
              <w:t xml:space="preserve"> </w:t>
            </w:r>
            <w:r w:rsidR="00610564" w:rsidRPr="00175BEF">
              <w:rPr>
                <w:lang w:val="uk-UA"/>
              </w:rPr>
              <w:t>досягнення кінцевих результатів</w:t>
            </w:r>
          </w:p>
          <w:p w:rsidR="00DF4434" w:rsidRPr="00175BEF" w:rsidRDefault="00175BEF" w:rsidP="00610564">
            <w:pPr>
              <w:pStyle w:val="a7"/>
              <w:ind w:left="0"/>
              <w:jc w:val="both"/>
              <w:rPr>
                <w:lang w:val="uk-UA" w:eastAsia="uk-UA"/>
              </w:rPr>
            </w:pPr>
            <w:r w:rsidRPr="00175BEF">
              <w:rPr>
                <w:lang w:val="uk-UA" w:eastAsia="uk-UA"/>
              </w:rPr>
              <w:t xml:space="preserve">- </w:t>
            </w:r>
            <w:r w:rsidR="00610564" w:rsidRPr="00175BEF">
              <w:rPr>
                <w:lang w:val="uk-UA" w:eastAsia="uk-UA"/>
              </w:rPr>
              <w:t>вміння вирішувати комплексні завдання</w:t>
            </w:r>
          </w:p>
          <w:p w:rsidR="00853114" w:rsidRPr="00175BEF" w:rsidRDefault="00175BEF" w:rsidP="00175BEF">
            <w:pPr>
              <w:rPr>
                <w:lang w:val="uk-UA" w:eastAsia="uk-UA"/>
              </w:rPr>
            </w:pPr>
            <w:r w:rsidRPr="00175BEF">
              <w:rPr>
                <w:lang w:val="uk-UA" w:eastAsia="uk-UA"/>
              </w:rPr>
              <w:t xml:space="preserve">- </w:t>
            </w:r>
            <w:r w:rsidR="00853114" w:rsidRPr="00175BEF">
              <w:rPr>
                <w:lang w:val="uk-UA" w:eastAsia="uk-UA"/>
              </w:rPr>
              <w:t>вміння надавати пропозиції, їх аргументувати та презентувати</w:t>
            </w:r>
          </w:p>
          <w:p w:rsidR="00853114" w:rsidRPr="0017613C" w:rsidRDefault="00175BEF" w:rsidP="00853114">
            <w:pPr>
              <w:pStyle w:val="a7"/>
              <w:ind w:left="0"/>
              <w:jc w:val="both"/>
              <w:rPr>
                <w:lang w:val="uk-UA"/>
              </w:rPr>
            </w:pPr>
            <w:r w:rsidRPr="00175BEF">
              <w:rPr>
                <w:lang w:val="uk-UA"/>
              </w:rPr>
              <w:t xml:space="preserve">- </w:t>
            </w:r>
            <w:r w:rsidR="00853114" w:rsidRPr="00175BEF">
              <w:rPr>
                <w:lang w:val="uk-UA"/>
              </w:rPr>
              <w:t>вміння швидко приймати рішення</w:t>
            </w:r>
          </w:p>
        </w:tc>
      </w:tr>
      <w:tr w:rsidR="00175BEF" w:rsidRPr="008A7343" w:rsidTr="008A7343">
        <w:tc>
          <w:tcPr>
            <w:tcW w:w="565" w:type="dxa"/>
          </w:tcPr>
          <w:p w:rsidR="00175BEF" w:rsidRPr="00175BEF" w:rsidRDefault="00175BEF" w:rsidP="0068510B">
            <w:pPr>
              <w:pStyle w:val="rvps12"/>
              <w:spacing w:line="276" w:lineRule="auto"/>
            </w:pPr>
            <w:r w:rsidRPr="00175BEF">
              <w:t>2</w:t>
            </w:r>
          </w:p>
        </w:tc>
        <w:tc>
          <w:tcPr>
            <w:tcW w:w="2900" w:type="dxa"/>
          </w:tcPr>
          <w:p w:rsidR="00175BEF" w:rsidRPr="00175BEF" w:rsidRDefault="00175BEF" w:rsidP="0068510B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 w:rsidRPr="00175BEF">
              <w:rPr>
                <w:rFonts w:ascii="Times New Roman" w:hAnsi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6188" w:type="dxa"/>
            <w:gridSpan w:val="2"/>
          </w:tcPr>
          <w:p w:rsidR="00175BEF" w:rsidRPr="00175BEF" w:rsidRDefault="00175BEF" w:rsidP="0068510B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BEF">
              <w:rPr>
                <w:rFonts w:ascii="Times New Roman" w:hAnsi="Times New Roman"/>
                <w:sz w:val="24"/>
                <w:szCs w:val="24"/>
              </w:rPr>
              <w:t>- вміння працювати в команді</w:t>
            </w:r>
          </w:p>
          <w:p w:rsidR="00175BEF" w:rsidRPr="00175BEF" w:rsidRDefault="00175BEF" w:rsidP="0068510B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BEF">
              <w:rPr>
                <w:rFonts w:ascii="Times New Roman" w:hAnsi="Times New Roman"/>
                <w:sz w:val="24"/>
                <w:szCs w:val="24"/>
              </w:rPr>
              <w:t>- вміння ефективної координації у колективі</w:t>
            </w:r>
          </w:p>
        </w:tc>
      </w:tr>
      <w:tr w:rsidR="00175BEF" w:rsidRPr="008A7343" w:rsidTr="008A7343">
        <w:tc>
          <w:tcPr>
            <w:tcW w:w="565" w:type="dxa"/>
          </w:tcPr>
          <w:p w:rsidR="00175BEF" w:rsidRPr="00175BEF" w:rsidRDefault="00175BEF" w:rsidP="0068510B">
            <w:pPr>
              <w:pStyle w:val="rvps12"/>
              <w:spacing w:line="276" w:lineRule="auto"/>
            </w:pPr>
            <w:r w:rsidRPr="00175BEF">
              <w:t>3</w:t>
            </w:r>
          </w:p>
        </w:tc>
        <w:tc>
          <w:tcPr>
            <w:tcW w:w="2900" w:type="dxa"/>
          </w:tcPr>
          <w:p w:rsidR="00175BEF" w:rsidRPr="00175BEF" w:rsidRDefault="00175BEF" w:rsidP="0068510B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 w:rsidRPr="00175BEF">
              <w:rPr>
                <w:rFonts w:ascii="Times New Roman" w:hAnsi="Times New Roman"/>
                <w:sz w:val="24"/>
                <w:szCs w:val="24"/>
              </w:rPr>
              <w:t>Сприйняття змін</w:t>
            </w:r>
          </w:p>
        </w:tc>
        <w:tc>
          <w:tcPr>
            <w:tcW w:w="6188" w:type="dxa"/>
            <w:gridSpan w:val="2"/>
          </w:tcPr>
          <w:p w:rsidR="00175BEF" w:rsidRPr="00175BEF" w:rsidRDefault="00175BEF" w:rsidP="0068510B">
            <w:pPr>
              <w:pStyle w:val="rvps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BEF">
              <w:rPr>
                <w:rFonts w:ascii="Times New Roman" w:hAnsi="Times New Roman"/>
                <w:sz w:val="24"/>
                <w:szCs w:val="24"/>
              </w:rPr>
              <w:t>Здатність приймати зміни та змінюватись</w:t>
            </w:r>
          </w:p>
        </w:tc>
      </w:tr>
      <w:tr w:rsidR="004F3935" w:rsidRPr="002C1A06" w:rsidTr="008A7343">
        <w:tc>
          <w:tcPr>
            <w:tcW w:w="565" w:type="dxa"/>
          </w:tcPr>
          <w:p w:rsidR="004F3935" w:rsidRPr="00175BEF" w:rsidRDefault="00175BEF" w:rsidP="008A7343">
            <w:pPr>
              <w:pStyle w:val="rvps12"/>
            </w:pPr>
            <w:r w:rsidRPr="00175BEF">
              <w:t>4</w:t>
            </w:r>
          </w:p>
        </w:tc>
        <w:tc>
          <w:tcPr>
            <w:tcW w:w="2900" w:type="dxa"/>
          </w:tcPr>
          <w:p w:rsidR="004F3935" w:rsidRPr="00175BEF" w:rsidRDefault="00175BEF" w:rsidP="004F3935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 w:rsidRPr="00175BEF">
              <w:rPr>
                <w:rFonts w:ascii="Times New Roman" w:hAnsi="Times New Roman"/>
                <w:sz w:val="24"/>
                <w:szCs w:val="24"/>
              </w:rPr>
              <w:t xml:space="preserve"> Технічні вміння</w:t>
            </w:r>
          </w:p>
        </w:tc>
        <w:tc>
          <w:tcPr>
            <w:tcW w:w="6188" w:type="dxa"/>
            <w:gridSpan w:val="2"/>
          </w:tcPr>
          <w:p w:rsidR="004F3935" w:rsidRPr="00175BEF" w:rsidRDefault="00175BEF" w:rsidP="008A7343">
            <w:pPr>
              <w:pStyle w:val="rvps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BEF">
              <w:rPr>
                <w:rFonts w:ascii="Times New Roman" w:hAnsi="Times New Roman"/>
                <w:sz w:val="24"/>
                <w:szCs w:val="24"/>
              </w:rPr>
              <w:t>Впевнений користувач ПК (</w:t>
            </w:r>
            <w:r w:rsidRPr="00175BEF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175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BEF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175B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5BEF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175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BEF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175B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5BEF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175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BEF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175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BEF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175B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5BEF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175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BEF">
              <w:rPr>
                <w:rFonts w:ascii="Times New Roman" w:hAnsi="Times New Roman"/>
                <w:sz w:val="24"/>
                <w:szCs w:val="24"/>
                <w:lang w:val="en-US"/>
              </w:rPr>
              <w:t>Outlook</w:t>
            </w:r>
            <w:r w:rsidRPr="00175B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5BEF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175B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F3935" w:rsidRPr="002C1A06" w:rsidTr="008A7343">
        <w:tc>
          <w:tcPr>
            <w:tcW w:w="565" w:type="dxa"/>
          </w:tcPr>
          <w:p w:rsidR="004F3935" w:rsidRDefault="00175BEF" w:rsidP="008A7343">
            <w:pPr>
              <w:pStyle w:val="rvps12"/>
            </w:pPr>
            <w:r>
              <w:t>5</w:t>
            </w:r>
          </w:p>
        </w:tc>
        <w:tc>
          <w:tcPr>
            <w:tcW w:w="2900" w:type="dxa"/>
          </w:tcPr>
          <w:p w:rsidR="004F3935" w:rsidRPr="00821096" w:rsidRDefault="004F3935" w:rsidP="004F3935">
            <w:pPr>
              <w:pStyle w:val="rvps12"/>
            </w:pPr>
            <w:r>
              <w:t xml:space="preserve"> </w:t>
            </w:r>
            <w:r w:rsidRPr="00821096">
              <w:t>Особистісні якості</w:t>
            </w:r>
          </w:p>
        </w:tc>
        <w:tc>
          <w:tcPr>
            <w:tcW w:w="6188" w:type="dxa"/>
            <w:gridSpan w:val="2"/>
          </w:tcPr>
          <w:p w:rsidR="00175BEF" w:rsidRPr="00821096" w:rsidRDefault="00175BEF" w:rsidP="00175BEF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 w:rsidRPr="00175BEF">
              <w:rPr>
                <w:rFonts w:ascii="Times New Roman" w:hAnsi="Times New Roman"/>
                <w:sz w:val="24"/>
                <w:szCs w:val="24"/>
              </w:rPr>
              <w:t>1. уміння приймати вчасні та обґрунтовані рішення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175BEF">
              <w:rPr>
                <w:rFonts w:ascii="Times New Roman" w:hAnsi="Times New Roman"/>
                <w:sz w:val="24"/>
                <w:szCs w:val="24"/>
              </w:rPr>
              <w:t>2. стратегічне мислення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175BEF">
              <w:rPr>
                <w:rFonts w:ascii="Times New Roman" w:hAnsi="Times New Roman"/>
                <w:sz w:val="24"/>
                <w:szCs w:val="24"/>
              </w:rPr>
              <w:t>3. уміння працювати у стресовій ситуації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175BEF">
              <w:rPr>
                <w:rFonts w:ascii="Times New Roman" w:hAnsi="Times New Roman"/>
                <w:sz w:val="24"/>
                <w:szCs w:val="24"/>
              </w:rPr>
              <w:t>4. орієнтація на досягнення результату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175BEF">
              <w:rPr>
                <w:rFonts w:ascii="Times New Roman" w:hAnsi="Times New Roman"/>
                <w:sz w:val="24"/>
                <w:szCs w:val="24"/>
              </w:rPr>
              <w:t>5. здатність сплановано та послідовно діяти відповідно до визначених цілей з метою досягнення очікуваних результатів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175BEF">
              <w:rPr>
                <w:rFonts w:ascii="Times New Roman" w:hAnsi="Times New Roman"/>
                <w:sz w:val="24"/>
                <w:szCs w:val="24"/>
              </w:rPr>
              <w:t>6. відповідальність та об’єктивність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175BEF">
              <w:rPr>
                <w:rFonts w:ascii="Times New Roman" w:hAnsi="Times New Roman"/>
                <w:sz w:val="24"/>
                <w:szCs w:val="24"/>
              </w:rPr>
              <w:t>7. компетентність, прагнення до самовдосконалення та підвищення фахового рівня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175BEF">
              <w:rPr>
                <w:rFonts w:ascii="Times New Roman" w:hAnsi="Times New Roman"/>
                <w:sz w:val="24"/>
                <w:szCs w:val="24"/>
              </w:rPr>
              <w:t>8. дисципліна і системність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175BEF">
              <w:rPr>
                <w:rFonts w:ascii="Times New Roman" w:hAnsi="Times New Roman"/>
                <w:sz w:val="24"/>
                <w:szCs w:val="24"/>
              </w:rPr>
              <w:t>9. самоорганізація та орієнтація на розвиток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175BEF">
              <w:rPr>
                <w:rFonts w:ascii="Times New Roman" w:hAnsi="Times New Roman"/>
                <w:sz w:val="24"/>
                <w:szCs w:val="24"/>
              </w:rPr>
              <w:lastRenderedPageBreak/>
              <w:t>10. дипломатичність та ініціативність</w:t>
            </w:r>
          </w:p>
        </w:tc>
      </w:tr>
      <w:tr w:rsidR="004F3935" w:rsidRPr="00821096" w:rsidTr="008A7343">
        <w:tc>
          <w:tcPr>
            <w:tcW w:w="9653" w:type="dxa"/>
            <w:gridSpan w:val="4"/>
          </w:tcPr>
          <w:p w:rsidR="004F3935" w:rsidRPr="004F3935" w:rsidRDefault="004F3935" w:rsidP="008A7343">
            <w:pPr>
              <w:pStyle w:val="rvps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9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4F3935" w:rsidRPr="00821096" w:rsidTr="008A7343">
        <w:tc>
          <w:tcPr>
            <w:tcW w:w="9653" w:type="dxa"/>
            <w:gridSpan w:val="4"/>
          </w:tcPr>
          <w:p w:rsidR="004F3935" w:rsidRPr="004F3935" w:rsidRDefault="004F3935" w:rsidP="004F3935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4F3935">
              <w:rPr>
                <w:rFonts w:ascii="Times New Roman" w:hAnsi="Times New Roman"/>
                <w:b/>
                <w:sz w:val="24"/>
                <w:szCs w:val="24"/>
              </w:rPr>
              <w:t xml:space="preserve">Вимога                                                       Компетентні вимоги </w:t>
            </w:r>
          </w:p>
        </w:tc>
      </w:tr>
      <w:tr w:rsidR="004F3935" w:rsidRPr="00821096" w:rsidTr="008A7343">
        <w:tc>
          <w:tcPr>
            <w:tcW w:w="565" w:type="dxa"/>
          </w:tcPr>
          <w:p w:rsidR="004F3935" w:rsidRPr="00821096" w:rsidRDefault="004F3935" w:rsidP="008A7343">
            <w:pPr>
              <w:pStyle w:val="rvps12"/>
            </w:pPr>
            <w:r>
              <w:t>1</w:t>
            </w:r>
          </w:p>
        </w:tc>
        <w:tc>
          <w:tcPr>
            <w:tcW w:w="2900" w:type="dxa"/>
          </w:tcPr>
          <w:p w:rsidR="004F3935" w:rsidRPr="00821096" w:rsidRDefault="004F3935" w:rsidP="004F3935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Знання законодавства </w:t>
            </w:r>
          </w:p>
        </w:tc>
        <w:tc>
          <w:tcPr>
            <w:tcW w:w="6188" w:type="dxa"/>
            <w:gridSpan w:val="2"/>
            <w:vAlign w:val="center"/>
          </w:tcPr>
          <w:p w:rsidR="004F3935" w:rsidRDefault="004F3935" w:rsidP="004F3935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1)Конституція України</w:t>
            </w:r>
          </w:p>
          <w:p w:rsidR="004F3935" w:rsidRDefault="00175BEF" w:rsidP="004F3935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3935">
              <w:rPr>
                <w:rFonts w:ascii="Times New Roman" w:hAnsi="Times New Roman"/>
                <w:sz w:val="24"/>
                <w:szCs w:val="24"/>
              </w:rPr>
              <w:t>)Закон України «Про державну службу»</w:t>
            </w:r>
          </w:p>
          <w:p w:rsidR="004F3935" w:rsidRDefault="00175BEF" w:rsidP="004F3935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3935">
              <w:rPr>
                <w:rFonts w:ascii="Times New Roman" w:hAnsi="Times New Roman"/>
                <w:sz w:val="24"/>
                <w:szCs w:val="24"/>
              </w:rPr>
              <w:t xml:space="preserve">)Закон України « Про запобігання корупції» </w:t>
            </w:r>
          </w:p>
          <w:p w:rsidR="00175BEF" w:rsidRDefault="00175BEF" w:rsidP="00175BEF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3935" w:rsidRDefault="004F3935" w:rsidP="004F3935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935" w:rsidRPr="004F3935" w:rsidRDefault="004F3935" w:rsidP="004F3935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935" w:rsidRPr="00821096" w:rsidTr="008A7343">
        <w:tc>
          <w:tcPr>
            <w:tcW w:w="565" w:type="dxa"/>
          </w:tcPr>
          <w:p w:rsidR="004F3935" w:rsidRPr="00821096" w:rsidRDefault="004F3935" w:rsidP="008A7343">
            <w:pPr>
              <w:pStyle w:val="rvps12"/>
            </w:pPr>
            <w:r>
              <w:t>2</w:t>
            </w:r>
          </w:p>
        </w:tc>
        <w:tc>
          <w:tcPr>
            <w:tcW w:w="2900" w:type="dxa"/>
          </w:tcPr>
          <w:p w:rsidR="00175BEF" w:rsidRPr="00821096" w:rsidRDefault="004F3935" w:rsidP="00175BEF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BEF">
              <w:rPr>
                <w:rFonts w:ascii="Times New Roman" w:hAnsi="Times New Roman"/>
                <w:sz w:val="24"/>
                <w:szCs w:val="24"/>
              </w:rPr>
              <w:t xml:space="preserve"> Знання спеціального законодавства, що пов’язане із завданнями та змістом роботи державного службовця відповідно до посадової інструкції</w:t>
            </w:r>
          </w:p>
        </w:tc>
        <w:tc>
          <w:tcPr>
            <w:tcW w:w="6188" w:type="dxa"/>
            <w:gridSpan w:val="2"/>
            <w:vAlign w:val="center"/>
          </w:tcPr>
          <w:p w:rsidR="004F3935" w:rsidRDefault="004F3935" w:rsidP="004F3935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1)Цивільний кодекс України, Кримінальний кодекс України,Кодекс України про адміністративні  правопорушення, Кодекс адміністративного судочинства України, кримінально – процесуальний кодекс України та інші кодекси України. </w:t>
            </w:r>
          </w:p>
          <w:p w:rsidR="00175BEF" w:rsidRDefault="00175BEF" w:rsidP="004F3935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2)Закон України « Про судоустрій та статус суддів»</w:t>
            </w:r>
          </w:p>
          <w:p w:rsidR="00175BEF" w:rsidRDefault="00175BEF" w:rsidP="00175BEF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393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Інструкція з діловодства в місцевих та апеляційних судах України</w:t>
            </w:r>
          </w:p>
          <w:p w:rsidR="004F3935" w:rsidRDefault="00175BEF" w:rsidP="004F3935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5BEF" w:rsidRPr="00175BEF" w:rsidRDefault="00175BEF" w:rsidP="00175BEF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175BEF" w:rsidRDefault="00175BEF" w:rsidP="00175BEF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3935" w:rsidRPr="004F3935" w:rsidRDefault="004F3935" w:rsidP="004F3935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81D" w:rsidRPr="00DF4434" w:rsidRDefault="00F3381D" w:rsidP="00DF4434">
      <w:pPr>
        <w:rPr>
          <w:lang w:val="uk-UA"/>
        </w:rPr>
      </w:pPr>
    </w:p>
    <w:sectPr w:rsidR="00F3381D" w:rsidRPr="00DF4434" w:rsidSect="000A5AC6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1408"/>
    <w:multiLevelType w:val="hybridMultilevel"/>
    <w:tmpl w:val="CF0A6640"/>
    <w:lvl w:ilvl="0" w:tplc="05D87E2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>
    <w:nsid w:val="50C60A17"/>
    <w:multiLevelType w:val="hybridMultilevel"/>
    <w:tmpl w:val="E12E24C6"/>
    <w:lvl w:ilvl="0" w:tplc="4E7C62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E56A1"/>
    <w:multiLevelType w:val="hybridMultilevel"/>
    <w:tmpl w:val="330EF0E0"/>
    <w:lvl w:ilvl="0" w:tplc="43D826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B1"/>
    <w:rsid w:val="000038A7"/>
    <w:rsid w:val="000A5AC6"/>
    <w:rsid w:val="000E6070"/>
    <w:rsid w:val="00106C0A"/>
    <w:rsid w:val="00175BEF"/>
    <w:rsid w:val="0017613C"/>
    <w:rsid w:val="001C772D"/>
    <w:rsid w:val="00210531"/>
    <w:rsid w:val="00247955"/>
    <w:rsid w:val="002672EC"/>
    <w:rsid w:val="002C1A06"/>
    <w:rsid w:val="002D4DEC"/>
    <w:rsid w:val="003A4376"/>
    <w:rsid w:val="003F296D"/>
    <w:rsid w:val="004F3935"/>
    <w:rsid w:val="0059292C"/>
    <w:rsid w:val="0059408B"/>
    <w:rsid w:val="005D4BF2"/>
    <w:rsid w:val="00610564"/>
    <w:rsid w:val="007F0FBD"/>
    <w:rsid w:val="00853114"/>
    <w:rsid w:val="008812B6"/>
    <w:rsid w:val="008A7343"/>
    <w:rsid w:val="0091358C"/>
    <w:rsid w:val="00931733"/>
    <w:rsid w:val="00987AA4"/>
    <w:rsid w:val="00A178EF"/>
    <w:rsid w:val="00A45B80"/>
    <w:rsid w:val="00AC2D0C"/>
    <w:rsid w:val="00B9780D"/>
    <w:rsid w:val="00BA36ED"/>
    <w:rsid w:val="00BB7C82"/>
    <w:rsid w:val="00CE55B1"/>
    <w:rsid w:val="00D852D4"/>
    <w:rsid w:val="00DE7E12"/>
    <w:rsid w:val="00DF4434"/>
    <w:rsid w:val="00E62388"/>
    <w:rsid w:val="00E91F8E"/>
    <w:rsid w:val="00E96A8E"/>
    <w:rsid w:val="00ED0F8D"/>
    <w:rsid w:val="00F0721F"/>
    <w:rsid w:val="00F3381D"/>
    <w:rsid w:val="00FA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DF4434"/>
    <w:rPr>
      <w:color w:val="0000FF"/>
      <w:u w:val="single"/>
    </w:rPr>
  </w:style>
  <w:style w:type="paragraph" w:customStyle="1" w:styleId="rvps14">
    <w:name w:val="rvps14"/>
    <w:basedOn w:val="a"/>
    <w:rsid w:val="00DF4434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uk-UA" w:eastAsia="uk-UA"/>
    </w:rPr>
  </w:style>
  <w:style w:type="paragraph" w:customStyle="1" w:styleId="rvps7">
    <w:name w:val="rvps7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DF4434"/>
  </w:style>
  <w:style w:type="character" w:customStyle="1" w:styleId="rvts0">
    <w:name w:val="rvts0"/>
    <w:basedOn w:val="a0"/>
    <w:rsid w:val="00DF4434"/>
  </w:style>
  <w:style w:type="paragraph" w:styleId="a5">
    <w:name w:val="No Spacing"/>
    <w:uiPriority w:val="1"/>
    <w:qFormat/>
    <w:rsid w:val="00DF4434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Без интервала1"/>
    <w:rsid w:val="00BA36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F0721F"/>
    <w:pPr>
      <w:spacing w:before="100" w:beforeAutospacing="1" w:after="100" w:afterAutospacing="1"/>
    </w:pPr>
    <w:rPr>
      <w:lang w:val="uk-UA" w:eastAsia="uk-UA"/>
    </w:rPr>
  </w:style>
  <w:style w:type="paragraph" w:styleId="a7">
    <w:name w:val="List Paragraph"/>
    <w:basedOn w:val="a"/>
    <w:uiPriority w:val="34"/>
    <w:qFormat/>
    <w:rsid w:val="0017613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E6070"/>
    <w:pPr>
      <w:tabs>
        <w:tab w:val="center" w:pos="4844"/>
        <w:tab w:val="right" w:pos="9689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E6070"/>
    <w:rPr>
      <w:rFonts w:eastAsiaTheme="minorEastAsia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247955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47955"/>
    <w:rPr>
      <w:rFonts w:ascii="Tahoma" w:eastAsia="Calibri" w:hAnsi="Tahoma" w:cs="Tahoma"/>
      <w:sz w:val="16"/>
      <w:szCs w:val="16"/>
      <w:lang w:val="ru-RU"/>
    </w:rPr>
  </w:style>
  <w:style w:type="character" w:customStyle="1" w:styleId="rvts82">
    <w:name w:val="rvts82"/>
    <w:basedOn w:val="a0"/>
    <w:rsid w:val="00175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DF4434"/>
    <w:rPr>
      <w:color w:val="0000FF"/>
      <w:u w:val="single"/>
    </w:rPr>
  </w:style>
  <w:style w:type="paragraph" w:customStyle="1" w:styleId="rvps14">
    <w:name w:val="rvps14"/>
    <w:basedOn w:val="a"/>
    <w:rsid w:val="00DF4434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uk-UA" w:eastAsia="uk-UA"/>
    </w:rPr>
  </w:style>
  <w:style w:type="paragraph" w:customStyle="1" w:styleId="rvps7">
    <w:name w:val="rvps7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DF4434"/>
  </w:style>
  <w:style w:type="character" w:customStyle="1" w:styleId="rvts0">
    <w:name w:val="rvts0"/>
    <w:basedOn w:val="a0"/>
    <w:rsid w:val="00DF4434"/>
  </w:style>
  <w:style w:type="paragraph" w:styleId="a5">
    <w:name w:val="No Spacing"/>
    <w:uiPriority w:val="1"/>
    <w:qFormat/>
    <w:rsid w:val="00DF4434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Без интервала1"/>
    <w:rsid w:val="00BA36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F0721F"/>
    <w:pPr>
      <w:spacing w:before="100" w:beforeAutospacing="1" w:after="100" w:afterAutospacing="1"/>
    </w:pPr>
    <w:rPr>
      <w:lang w:val="uk-UA" w:eastAsia="uk-UA"/>
    </w:rPr>
  </w:style>
  <w:style w:type="paragraph" w:styleId="a7">
    <w:name w:val="List Paragraph"/>
    <w:basedOn w:val="a"/>
    <w:uiPriority w:val="34"/>
    <w:qFormat/>
    <w:rsid w:val="0017613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E6070"/>
    <w:pPr>
      <w:tabs>
        <w:tab w:val="center" w:pos="4844"/>
        <w:tab w:val="right" w:pos="9689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E6070"/>
    <w:rPr>
      <w:rFonts w:eastAsiaTheme="minorEastAsia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247955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47955"/>
    <w:rPr>
      <w:rFonts w:ascii="Tahoma" w:eastAsia="Calibri" w:hAnsi="Tahoma" w:cs="Tahoma"/>
      <w:sz w:val="16"/>
      <w:szCs w:val="16"/>
      <w:lang w:val="ru-RU"/>
    </w:rPr>
  </w:style>
  <w:style w:type="character" w:customStyle="1" w:styleId="rvts82">
    <w:name w:val="rvts82"/>
    <w:basedOn w:val="a0"/>
    <w:rsid w:val="00175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46-2016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9D49-C85D-4360-95E7-17161855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Zamker</dc:creator>
  <cp:lastModifiedBy>Admin</cp:lastModifiedBy>
  <cp:revision>11</cp:revision>
  <dcterms:created xsi:type="dcterms:W3CDTF">2018-04-12T06:32:00Z</dcterms:created>
  <dcterms:modified xsi:type="dcterms:W3CDTF">2020-08-25T11:10:00Z</dcterms:modified>
</cp:coreProperties>
</file>