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9D" w:rsidRPr="00BD55D4" w:rsidRDefault="006E3E9D" w:rsidP="006E3E9D">
      <w:pPr>
        <w:pStyle w:val="a8"/>
        <w:jc w:val="center"/>
        <w:rPr>
          <w:b/>
          <w:sz w:val="28"/>
          <w:szCs w:val="28"/>
        </w:rPr>
      </w:pPr>
      <w:r>
        <w:t xml:space="preserve"> </w:t>
      </w:r>
      <w:r w:rsidRPr="00BD55D4">
        <w:rPr>
          <w:b/>
          <w:sz w:val="28"/>
          <w:szCs w:val="28"/>
        </w:rPr>
        <w:t xml:space="preserve">Опис вакансії </w:t>
      </w:r>
    </w:p>
    <w:p w:rsidR="00DF4434" w:rsidRPr="003839D2" w:rsidRDefault="006E3E9D" w:rsidP="009943E5">
      <w:pPr>
        <w:jc w:val="center"/>
        <w:rPr>
          <w:rStyle w:val="rvts15"/>
        </w:rPr>
      </w:pPr>
      <w:r w:rsidRPr="006E3E9D">
        <w:rPr>
          <w:rStyle w:val="rvts15"/>
          <w:b/>
          <w:lang w:val="uk-UA"/>
        </w:rPr>
        <w:t>посади державної служби  категорії «В»  секретаря судового засідання Ізмаїльського міськрайонного суду Одеської області</w:t>
      </w:r>
      <w:r>
        <w:rPr>
          <w:rStyle w:val="rvts15"/>
          <w:b/>
          <w:lang w:val="uk-UA"/>
        </w:rPr>
        <w:t xml:space="preserve"> </w:t>
      </w:r>
    </w:p>
    <w:p w:rsidR="009943E5" w:rsidRPr="009943E5" w:rsidRDefault="009943E5" w:rsidP="0083141E">
      <w:pPr>
        <w:pStyle w:val="rvps7"/>
        <w:spacing w:before="0" w:beforeAutospacing="0" w:after="0" w:afterAutospacing="0"/>
        <w:jc w:val="both"/>
        <w:rPr>
          <w:rStyle w:val="rvts15"/>
        </w:rPr>
      </w:pPr>
      <w:r>
        <w:rPr>
          <w:rStyle w:val="rvts15"/>
        </w:rPr>
        <w:t>тимчасово не зайнята посада  на період відсутності державного службовця, за яким відповідно до Закону України « Про державну службу» зберігається посада державної служби</w:t>
      </w:r>
      <w:r w:rsidR="002A7CB4">
        <w:rPr>
          <w:rStyle w:val="rvts15"/>
        </w:rPr>
        <w:t xml:space="preserve"> (</w:t>
      </w:r>
      <w:r w:rsidR="00405115">
        <w:rPr>
          <w:rStyle w:val="rvts15"/>
        </w:rPr>
        <w:t>п’ять посад</w:t>
      </w:r>
      <w:r w:rsidR="002A7CB4">
        <w:rPr>
          <w:rStyle w:val="rvts15"/>
        </w:rPr>
        <w:t>)</w:t>
      </w:r>
    </w:p>
    <w:p w:rsidR="00DE7E12" w:rsidRPr="003839D2" w:rsidRDefault="00DE7E12" w:rsidP="00DF4434">
      <w:pPr>
        <w:pStyle w:val="rvps7"/>
        <w:spacing w:before="0" w:beforeAutospacing="0" w:after="0" w:afterAutospacing="0"/>
        <w:jc w:val="center"/>
        <w:rPr>
          <w:rStyle w:val="rvts15"/>
          <w:lang w:val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236"/>
        <w:gridCol w:w="5952"/>
      </w:tblGrid>
      <w:tr w:rsidR="00DF4434" w:rsidRPr="001C74E4" w:rsidTr="008A7343">
        <w:tc>
          <w:tcPr>
            <w:tcW w:w="9653" w:type="dxa"/>
            <w:gridSpan w:val="3"/>
            <w:vAlign w:val="center"/>
          </w:tcPr>
          <w:p w:rsidR="00DF4434" w:rsidRPr="006E3E9D" w:rsidRDefault="00DF4434" w:rsidP="008A734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E3E9D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DF4434" w:rsidRPr="00BB7C82" w:rsidTr="00A45B80">
        <w:tc>
          <w:tcPr>
            <w:tcW w:w="3701" w:type="dxa"/>
            <w:gridSpan w:val="2"/>
            <w:vAlign w:val="center"/>
          </w:tcPr>
          <w:p w:rsidR="00DF4434" w:rsidRPr="00C279D3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D3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5952" w:type="dxa"/>
          </w:tcPr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eastAsiaTheme="minorHAnsi"/>
                <w:lang w:eastAsia="en-US"/>
              </w:rPr>
              <w:t xml:space="preserve"> </w:t>
            </w:r>
            <w:r>
              <w:t>1)</w:t>
            </w:r>
            <w:r w:rsidRPr="003E4AEC">
              <w:t xml:space="preserve">здійснює судові виклики учасників судового провадження та інших осіб, які мають бути присутніми при судовому розгляді, в </w:t>
            </w:r>
            <w:proofErr w:type="spellStart"/>
            <w:r w:rsidRPr="003E4AEC">
              <w:t>т.ч</w:t>
            </w:r>
            <w:proofErr w:type="spellEnd"/>
            <w:r w:rsidRPr="003E4AEC">
              <w:t xml:space="preserve"> в автоматизованій системі документообігу суду, перевіряє наявність та з’ясовує причини відсутності викликаних осіб, здійснює перевірку осіб, які прибули в судове засідання, зазначає час їх перебування в судових засіданнях на судових повістках (за вимогою);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>
              <w:t>2)</w:t>
            </w:r>
            <w:r w:rsidRPr="003E4AEC">
              <w:t>забезпечує отримання учасниками судового провадження, які з’явилися в судове засідання, пам’яток про їх права та обов’язки в суді;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 xml:space="preserve">3) здійснює фіксування судового процесу технічними засобами та проведення судових засідань в режимі </w:t>
            </w:r>
            <w:proofErr w:type="spellStart"/>
            <w:r w:rsidRPr="003E4AEC">
              <w:t>відеоконференції</w:t>
            </w:r>
            <w:proofErr w:type="spellEnd"/>
            <w:r w:rsidRPr="003E4AEC">
              <w:t>, веде журнали (протоколи) судових засідань;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>4) здійснює підготовку до відправки кореспонденції (судові виклики, повідомлення, запити по справі тощо) шляхом оформлення поштових конвертів та повідомлень про вручення поштового відправлення з передачею їх до експедиції суду;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>5) забезпечує, після проголошення судового рішення вручення копій судових рішень учасникам судового провадження, які були присутні в залі судових засідань, направлення копій судових рішень учасникам судового провадження та іншим особам, які брали участь у справі та не були присутні при оголошення судового рішення;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>6) здійснює внесення інформації до автоматизованої системи документообігу суду про рух справ, які перебувають в провадженні судді і не розглянуті по суті;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>7) здійснює підготовку та оформлення апеляційних матеріалів за апеляційними скаргами на ухвали, які можуть бути оскарженні окремо від рішень суду, також оформлює виділені в окреме провадження  матеріали кримінальних проваджень, самостійні провадження при роз’єднанні позовів у справі;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>8) оформлює матеріали судових справ відповідно до Інструкції з діловодства та забезпечує своєчасну передачу судових справ, провадження в яких закінчені до відповідної канцелярії суду;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 xml:space="preserve">9) виготовляє виконавчі листи у справах, за якими передбачено негайне виконання судового рішення; </w:t>
            </w:r>
          </w:p>
          <w:p w:rsidR="00C85B1A" w:rsidRPr="003E4AEC" w:rsidRDefault="00C85B1A" w:rsidP="00C85B1A">
            <w:pPr>
              <w:pStyle w:val="a6"/>
              <w:spacing w:before="0" w:beforeAutospacing="0" w:after="0" w:afterAutospacing="0"/>
              <w:jc w:val="both"/>
            </w:pPr>
          </w:p>
          <w:p w:rsidR="00DF4434" w:rsidRPr="00BA36ED" w:rsidRDefault="00C85B1A" w:rsidP="00C85B1A">
            <w:pPr>
              <w:pStyle w:val="a6"/>
              <w:spacing w:before="0" w:beforeAutospacing="0" w:after="0" w:afterAutospacing="0"/>
              <w:jc w:val="both"/>
            </w:pPr>
            <w:r w:rsidRPr="003E4AEC">
              <w:t>10) забезпечує щоденне внесення даних до журналу розгляду справ та матеріалів суддею, розміщення на інформаційному стенді списків справ призначених до розгляду.</w:t>
            </w:r>
            <w:r w:rsidR="00DF4434" w:rsidRPr="00BA36ED">
              <w:t xml:space="preserve"> </w:t>
            </w:r>
          </w:p>
        </w:tc>
      </w:tr>
      <w:tr w:rsidR="00DF4434" w:rsidRPr="00C85B1A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t>Умови оплати праці</w:t>
            </w:r>
          </w:p>
        </w:tc>
        <w:tc>
          <w:tcPr>
            <w:tcW w:w="5952" w:type="dxa"/>
          </w:tcPr>
          <w:p w:rsidR="00DF4434" w:rsidRPr="00C85B1A" w:rsidRDefault="008C1DB9" w:rsidP="00C85B1A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1A">
              <w:rPr>
                <w:rFonts w:ascii="Times New Roman" w:hAnsi="Times New Roman"/>
                <w:sz w:val="24"/>
                <w:szCs w:val="24"/>
              </w:rPr>
              <w:t xml:space="preserve">Посадовий оклад – </w:t>
            </w:r>
            <w:r w:rsidR="00EB58B2" w:rsidRPr="00C85B1A">
              <w:rPr>
                <w:rFonts w:ascii="Times New Roman" w:hAnsi="Times New Roman"/>
                <w:sz w:val="24"/>
                <w:szCs w:val="24"/>
              </w:rPr>
              <w:t>5010</w:t>
            </w:r>
            <w:r w:rsidRPr="00C85B1A">
              <w:rPr>
                <w:rFonts w:ascii="Times New Roman" w:hAnsi="Times New Roman"/>
                <w:sz w:val="24"/>
                <w:szCs w:val="24"/>
              </w:rPr>
              <w:t>,00 грн.</w:t>
            </w:r>
            <w:r w:rsidR="00C85B1A" w:rsidRPr="00C85B1A">
              <w:rPr>
                <w:rFonts w:ascii="Times New Roman" w:hAnsi="Times New Roman"/>
                <w:sz w:val="24"/>
                <w:szCs w:val="24"/>
              </w:rPr>
              <w:t xml:space="preserve"> та інші складові оплати праці державного службовця відповідно до статей 50, 52 Закону України «Про державну службу»</w:t>
            </w:r>
          </w:p>
        </w:tc>
      </w:tr>
      <w:tr w:rsidR="00DF4434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52" w:type="dxa"/>
          </w:tcPr>
          <w:p w:rsidR="00F0721F" w:rsidRDefault="00F0721F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0A5AC6" w:rsidRDefault="008C1DB9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903454">
              <w:rPr>
                <w:rFonts w:ascii="Times New Roman" w:hAnsi="Times New Roman"/>
                <w:sz w:val="24"/>
                <w:szCs w:val="24"/>
              </w:rPr>
              <w:t>Строкове (</w:t>
            </w:r>
            <w:r w:rsidRPr="009034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період відсутності державних службовців, за якими зберігається посада державної служби</w:t>
            </w:r>
            <w:r w:rsidRPr="009034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5AC6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0A5AC6" w:rsidRPr="00387D83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A45B80">
        <w:tc>
          <w:tcPr>
            <w:tcW w:w="3701" w:type="dxa"/>
            <w:gridSpan w:val="2"/>
            <w:vAlign w:val="center"/>
          </w:tcPr>
          <w:p w:rsidR="00DF4434" w:rsidRPr="008C1DB9" w:rsidRDefault="006E3E9D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Перелік документів,які необхідного надати для призначення на посаду в період дії воєнного стану, в тому числі спосіб подання,адреса та строк їх подання</w:t>
            </w:r>
          </w:p>
        </w:tc>
        <w:tc>
          <w:tcPr>
            <w:tcW w:w="5952" w:type="dxa"/>
          </w:tcPr>
          <w:p w:rsidR="008C1DB9" w:rsidRPr="004E1C0B" w:rsidRDefault="006E3E9D" w:rsidP="00C85B1A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</w:pPr>
            <w:bookmarkStart w:id="0" w:name="n1174"/>
            <w:bookmarkStart w:id="1" w:name="n1181"/>
            <w:bookmarkEnd w:id="0"/>
            <w:bookmarkEnd w:id="1"/>
            <w:r>
              <w:rPr>
                <w:rFonts w:ascii="HelveticaNeueCyr-Roman" w:hAnsi="HelveticaNeueCyr-Roman"/>
              </w:rPr>
              <w:t xml:space="preserve"> </w:t>
            </w:r>
            <w:r>
              <w:rPr>
                <w:rFonts w:ascii="HelveticaNeueCyr-Roman" w:hAnsi="HelveticaNeueCyr-Roman"/>
                <w:color w:val="3A3A3A"/>
              </w:rPr>
              <w:t xml:space="preserve"> </w:t>
            </w:r>
            <w:r>
              <w:rPr>
                <w:rFonts w:ascii="HelveticaNeueCyr-Roman" w:hAnsi="HelveticaNeueCyr-Roman"/>
              </w:rPr>
              <w:t xml:space="preserve">  </w:t>
            </w:r>
            <w:r w:rsidRPr="00247955">
              <w:rPr>
                <w:rFonts w:eastAsia="Calibri"/>
                <w:shd w:val="clear" w:color="auto" w:fill="FFFFFF"/>
              </w:rPr>
              <w:t xml:space="preserve">Особа, яка бажає взяти участь </w:t>
            </w:r>
            <w:r>
              <w:rPr>
                <w:rFonts w:eastAsia="Calibri"/>
                <w:shd w:val="clear" w:color="auto" w:fill="FFFFFF"/>
              </w:rPr>
              <w:t>в призначені</w:t>
            </w:r>
            <w:r w:rsidRPr="00247955">
              <w:rPr>
                <w:rFonts w:eastAsia="Calibri"/>
                <w:shd w:val="clear" w:color="auto" w:fill="FFFFFF"/>
              </w:rPr>
              <w:t xml:space="preserve"> на вакантну посаду</w:t>
            </w:r>
            <w:r>
              <w:rPr>
                <w:rFonts w:eastAsia="Calibri"/>
                <w:shd w:val="clear" w:color="auto" w:fill="FFFFFF"/>
              </w:rPr>
              <w:t xml:space="preserve"> в період дії воєнного стану</w:t>
            </w:r>
            <w:r w:rsidRPr="00247955">
              <w:rPr>
                <w:rFonts w:eastAsia="Calibri"/>
                <w:shd w:val="clear" w:color="auto" w:fill="FFFFFF"/>
              </w:rPr>
              <w:t>, подає таку інформацію</w:t>
            </w:r>
            <w:r w:rsidR="008C1DB9" w:rsidRPr="004E1C0B">
              <w:t>:</w:t>
            </w:r>
          </w:p>
          <w:p w:rsidR="008C1DB9" w:rsidRPr="004E1C0B" w:rsidRDefault="008C1DB9" w:rsidP="008C1DB9">
            <w:pPr>
              <w:numPr>
                <w:ilvl w:val="0"/>
                <w:numId w:val="9"/>
              </w:numPr>
              <w:ind w:left="41" w:right="128" w:firstLine="0"/>
              <w:jc w:val="both"/>
              <w:rPr>
                <w:lang w:val="uk-UA"/>
              </w:rPr>
            </w:pPr>
            <w:r w:rsidRPr="006244DF">
              <w:rPr>
                <w:b/>
                <w:shd w:val="clear" w:color="auto" w:fill="FFFFFF"/>
                <w:lang w:val="uk-UA"/>
              </w:rPr>
              <w:t xml:space="preserve">заяву </w:t>
            </w:r>
            <w:r w:rsidR="006E3E9D">
              <w:rPr>
                <w:b/>
                <w:shd w:val="clear" w:color="auto" w:fill="FFFFFF"/>
                <w:lang w:val="uk-UA"/>
              </w:rPr>
              <w:t xml:space="preserve"> </w:t>
            </w:r>
          </w:p>
          <w:p w:rsidR="008C1DB9" w:rsidRPr="006244DF" w:rsidRDefault="006E3E9D" w:rsidP="008C1DB9">
            <w:pPr>
              <w:numPr>
                <w:ilvl w:val="0"/>
                <w:numId w:val="9"/>
              </w:numPr>
              <w:shd w:val="clear" w:color="auto" w:fill="FFFFFF"/>
              <w:ind w:left="41" w:right="128" w:firstLine="0"/>
              <w:jc w:val="both"/>
              <w:rPr>
                <w:lang w:val="uk-UA"/>
              </w:rPr>
            </w:pPr>
            <w:r>
              <w:rPr>
                <w:b/>
              </w:rPr>
              <w:t>резюме за формою</w:t>
            </w:r>
            <w:r w:rsidR="008C1DB9" w:rsidRPr="004E1C0B">
              <w:t xml:space="preserve"> </w:t>
            </w:r>
            <w:r w:rsidR="008C1DB9" w:rsidRPr="006244DF">
              <w:rPr>
                <w:lang w:val="uk-UA"/>
              </w:rPr>
              <w:t>в якому обов’язково зазначається така інформація: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прізвище, ім’я, по батькові кандидата;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right="128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</w:t>
            </w:r>
            <w:r>
              <w:rPr>
                <w:lang w:val="uk-UA"/>
              </w:rPr>
              <w:t xml:space="preserve"> ;</w:t>
            </w:r>
          </w:p>
          <w:p w:rsidR="008C1DB9" w:rsidRPr="006244DF" w:rsidRDefault="006E3E9D" w:rsidP="008C1DB9">
            <w:pPr>
              <w:ind w:left="41" w:right="12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8C1DB9" w:rsidRPr="004E1C0B" w:rsidRDefault="008C1DB9" w:rsidP="008C1DB9">
            <w:pPr>
              <w:ind w:left="41" w:right="128"/>
              <w:jc w:val="both"/>
              <w:rPr>
                <w:lang w:val="uk-UA"/>
              </w:rPr>
            </w:pPr>
            <w:r w:rsidRPr="004E1C0B">
              <w:rPr>
                <w:color w:val="333333"/>
                <w:shd w:val="clear" w:color="auto" w:fill="FFFFFF"/>
                <w:lang w:val="uk-UA"/>
              </w:rPr>
              <w:t xml:space="preserve">     </w:t>
            </w:r>
            <w:r w:rsidRPr="004E1C0B">
              <w:rPr>
                <w:shd w:val="clear" w:color="auto" w:fill="FFFFFF"/>
                <w:lang w:val="uk-UA"/>
              </w:rPr>
              <w:t xml:space="preserve">Особа, яка виявила бажання взяти участь </w:t>
            </w:r>
            <w:r w:rsidR="006E3E9D">
              <w:rPr>
                <w:shd w:val="clear" w:color="auto" w:fill="FFFFFF"/>
                <w:lang w:val="uk-UA"/>
              </w:rPr>
              <w:t>у призначені на посаду</w:t>
            </w:r>
            <w:r w:rsidRPr="004E1C0B">
              <w:rPr>
                <w:shd w:val="clear" w:color="auto" w:fill="FFFFFF"/>
                <w:lang w:val="uk-UA"/>
              </w:rPr>
              <w:t xml:space="preserve">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E1C0B">
              <w:rPr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4E1C0B">
              <w:rPr>
                <w:shd w:val="clear" w:color="auto" w:fill="FFFFFF"/>
                <w:lang w:val="uk-UA"/>
              </w:rPr>
              <w:t>, репутації (характеристики, рекомендації, наукові публікації тощо).</w:t>
            </w:r>
          </w:p>
          <w:p w:rsidR="008C1DB9" w:rsidRPr="006244DF" w:rsidRDefault="008C1DB9" w:rsidP="006E3E9D">
            <w:pPr>
              <w:shd w:val="clear" w:color="auto" w:fill="FFFFFF"/>
              <w:tabs>
                <w:tab w:val="left" w:pos="8971"/>
              </w:tabs>
              <w:ind w:left="41" w:right="269"/>
              <w:jc w:val="both"/>
              <w:rPr>
                <w:b/>
                <w:lang w:val="uk-UA"/>
              </w:rPr>
            </w:pPr>
            <w:r w:rsidRPr="004E1C0B">
              <w:rPr>
                <w:lang w:val="uk-UA" w:eastAsia="uk-UA"/>
              </w:rPr>
              <w:t xml:space="preserve">     </w:t>
            </w:r>
            <w:r w:rsidR="006E3E9D">
              <w:rPr>
                <w:lang w:val="uk-UA" w:eastAsia="uk-UA"/>
              </w:rPr>
              <w:t xml:space="preserve"> </w:t>
            </w:r>
          </w:p>
          <w:p w:rsidR="008C1DB9" w:rsidRPr="008C1DB9" w:rsidRDefault="008C1DB9" w:rsidP="008C1DB9">
            <w:pPr>
              <w:pStyle w:val="a6"/>
              <w:spacing w:before="0" w:beforeAutospacing="0" w:after="0" w:afterAutospacing="0"/>
              <w:ind w:left="113" w:right="127"/>
              <w:rPr>
                <w:b/>
                <w:u w:val="single"/>
              </w:rPr>
            </w:pPr>
            <w:r w:rsidRPr="000972D6">
              <w:t xml:space="preserve">Документи приймаються </w:t>
            </w:r>
            <w:r w:rsidRPr="000972D6">
              <w:rPr>
                <w:b/>
              </w:rPr>
              <w:t>до 1</w:t>
            </w:r>
            <w:r w:rsidR="00EB58B2">
              <w:rPr>
                <w:b/>
              </w:rPr>
              <w:t>5</w:t>
            </w:r>
            <w:r w:rsidRPr="000972D6">
              <w:rPr>
                <w:b/>
              </w:rPr>
              <w:t xml:space="preserve"> год. 00 хв. </w:t>
            </w:r>
            <w:r w:rsidR="006E3E9D">
              <w:rPr>
                <w:b/>
              </w:rPr>
              <w:t>10 червня</w:t>
            </w:r>
            <w:r w:rsidR="00C85B1A">
              <w:rPr>
                <w:b/>
              </w:rPr>
              <w:t xml:space="preserve"> 2022</w:t>
            </w:r>
            <w:r w:rsidRPr="000972D6">
              <w:rPr>
                <w:b/>
              </w:rPr>
              <w:t xml:space="preserve"> року - </w:t>
            </w:r>
            <w:r w:rsidRPr="000972D6">
              <w:rPr>
                <w:rFonts w:eastAsia="Calibri"/>
              </w:rPr>
              <w:t xml:space="preserve">в електронному вигляді </w:t>
            </w:r>
            <w:r w:rsidR="006E3E9D">
              <w:rPr>
                <w:rFonts w:eastAsia="Calibri"/>
              </w:rPr>
              <w:t xml:space="preserve"> на електронну адресу  </w:t>
            </w:r>
            <w:hyperlink r:id="rId7" w:history="1">
              <w:r w:rsidR="006E3E9D" w:rsidRPr="00A91655">
                <w:rPr>
                  <w:rStyle w:val="a4"/>
                  <w:lang w:eastAsia="ru-RU"/>
                </w:rPr>
                <w:t>inbox@</w:t>
              </w:r>
              <w:r w:rsidR="006E3E9D" w:rsidRPr="00A91655">
                <w:rPr>
                  <w:rStyle w:val="a4"/>
                  <w:lang w:val="en-US" w:eastAsia="ru-RU"/>
                </w:rPr>
                <w:t>iz</w:t>
              </w:r>
              <w:r w:rsidR="006E3E9D" w:rsidRPr="00A91655">
                <w:rPr>
                  <w:rStyle w:val="a4"/>
                  <w:lang w:eastAsia="ru-RU"/>
                </w:rPr>
                <w:t>.</w:t>
              </w:r>
              <w:r w:rsidR="006E3E9D" w:rsidRPr="00A91655">
                <w:rPr>
                  <w:rStyle w:val="a4"/>
                  <w:lang w:val="en-US" w:eastAsia="ru-RU"/>
                </w:rPr>
                <w:t>od</w:t>
              </w:r>
              <w:r w:rsidR="006E3E9D" w:rsidRPr="00A91655">
                <w:rPr>
                  <w:rStyle w:val="a4"/>
                  <w:lang w:eastAsia="ru-RU"/>
                </w:rPr>
                <w:t>.court.gov.ua</w:t>
              </w:r>
            </w:hyperlink>
          </w:p>
          <w:p w:rsidR="00F0721F" w:rsidRPr="0059408B" w:rsidRDefault="00F0721F" w:rsidP="008C1DB9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46"/>
              <w:jc w:val="both"/>
              <w:rPr>
                <w:rFonts w:ascii="HelveticaNeueCyr-Roman" w:hAnsi="HelveticaNeueCyr-Roman"/>
              </w:rPr>
            </w:pPr>
          </w:p>
          <w:p w:rsidR="00DF4434" w:rsidRDefault="00DF4434" w:rsidP="008A7343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DF4434" w:rsidRPr="00821096" w:rsidTr="00A45B80">
        <w:tc>
          <w:tcPr>
            <w:tcW w:w="3701" w:type="dxa"/>
            <w:gridSpan w:val="2"/>
            <w:vAlign w:val="center"/>
          </w:tcPr>
          <w:p w:rsidR="00DF4434" w:rsidRPr="0063669B" w:rsidRDefault="00DF4434" w:rsidP="006E3E9D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63669B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6E3E9D">
              <w:rPr>
                <w:rFonts w:ascii="Times New Roman" w:hAnsi="Times New Roman"/>
                <w:b/>
                <w:sz w:val="24"/>
                <w:szCs w:val="24"/>
              </w:rPr>
              <w:t>призначення на посаду</w:t>
            </w:r>
          </w:p>
        </w:tc>
        <w:tc>
          <w:tcPr>
            <w:tcW w:w="5952" w:type="dxa"/>
          </w:tcPr>
          <w:p w:rsidR="006E3E9D" w:rsidRDefault="006E3E9D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F4434" w:rsidRPr="00821096" w:rsidRDefault="006E3E9D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7F0FBD">
              <w:rPr>
                <w:rFonts w:ascii="Times New Roman" w:hAnsi="Times New Roman"/>
                <w:sz w:val="24"/>
                <w:szCs w:val="24"/>
              </w:rPr>
              <w:t>Сирот</w:t>
            </w:r>
            <w:r w:rsidR="000A5AC6">
              <w:rPr>
                <w:rFonts w:ascii="Times New Roman" w:hAnsi="Times New Roman"/>
                <w:sz w:val="24"/>
                <w:szCs w:val="24"/>
              </w:rPr>
              <w:t xml:space="preserve">енко Наталія Миколаївна </w:t>
            </w:r>
          </w:p>
          <w:p w:rsidR="00DF4434" w:rsidRPr="00821096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тел. (0</w:t>
            </w:r>
            <w:r w:rsidR="006E3E9D">
              <w:rPr>
                <w:rFonts w:ascii="Times New Roman" w:hAnsi="Times New Roman"/>
                <w:sz w:val="24"/>
                <w:szCs w:val="24"/>
              </w:rPr>
              <w:t>63</w:t>
            </w:r>
            <w:r w:rsidRPr="008210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E3E9D">
              <w:rPr>
                <w:rFonts w:ascii="Times New Roman" w:hAnsi="Times New Roman"/>
                <w:sz w:val="24"/>
                <w:szCs w:val="24"/>
              </w:rPr>
              <w:t>323-31-68</w: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begin"/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instrText xml:space="preserve"> HYPERLINK "mailto:inbox@ln.mk.court.gov.ua" </w:instrTex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separate"/>
            </w:r>
            <w:r w:rsidRPr="00821096"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</w:r>
            <w:r w:rsidRPr="00293510">
              <w:rPr>
                <w:rFonts w:ascii="Times New Roman" w:hAnsi="Times New Roman"/>
                <w:sz w:val="24"/>
                <w:szCs w:val="24"/>
              </w:rPr>
              <w:t>inbox@</w:t>
            </w:r>
            <w:r w:rsidRPr="00293510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293510">
              <w:rPr>
                <w:rFonts w:ascii="Times New Roman" w:hAnsi="Times New Roman"/>
                <w:sz w:val="24"/>
                <w:szCs w:val="24"/>
              </w:rPr>
              <w:t>.od.court.gov.ua</w:t>
            </w:r>
          </w:p>
          <w:p w:rsidR="00DF4434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end"/>
            </w: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Pr="00821096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8A7343">
        <w:tc>
          <w:tcPr>
            <w:tcW w:w="9653" w:type="dxa"/>
            <w:gridSpan w:val="3"/>
          </w:tcPr>
          <w:p w:rsidR="008A7343" w:rsidRDefault="008A7343" w:rsidP="00C85B1A">
            <w:pPr>
              <w:pStyle w:val="rvps12"/>
              <w:jc w:val="center"/>
              <w:rPr>
                <w:b/>
              </w:rPr>
            </w:pPr>
            <w:r w:rsidRPr="004F3935">
              <w:rPr>
                <w:b/>
              </w:rPr>
              <w:t xml:space="preserve">Кваліфікаційні вимоги </w:t>
            </w:r>
          </w:p>
          <w:p w:rsidR="00C85B1A" w:rsidRPr="004F3935" w:rsidRDefault="00C85B1A" w:rsidP="00C85B1A">
            <w:pPr>
              <w:pStyle w:val="rvps12"/>
              <w:jc w:val="center"/>
              <w:rPr>
                <w:b/>
              </w:rPr>
            </w:pPr>
          </w:p>
        </w:tc>
      </w:tr>
      <w:tr w:rsidR="00293A72" w:rsidRPr="00821096" w:rsidTr="00F23F15">
        <w:trPr>
          <w:trHeight w:val="787"/>
        </w:trPr>
        <w:tc>
          <w:tcPr>
            <w:tcW w:w="3465" w:type="dxa"/>
          </w:tcPr>
          <w:p w:rsidR="00293A72" w:rsidRPr="007D5EB9" w:rsidRDefault="00293A72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5EB9">
              <w:rPr>
                <w:rFonts w:ascii="Times New Roman" w:hAnsi="Times New Roman"/>
                <w:b/>
                <w:sz w:val="24"/>
                <w:szCs w:val="24"/>
              </w:rPr>
              <w:t>світа</w:t>
            </w:r>
          </w:p>
        </w:tc>
        <w:tc>
          <w:tcPr>
            <w:tcW w:w="6188" w:type="dxa"/>
            <w:gridSpan w:val="2"/>
          </w:tcPr>
          <w:p w:rsidR="00293A72" w:rsidRPr="00821096" w:rsidRDefault="000113B9" w:rsidP="007D5EB9">
            <w:pPr>
              <w:jc w:val="both"/>
              <w:rPr>
                <w:lang w:val="uk-UA"/>
              </w:rPr>
            </w:pPr>
            <w:proofErr w:type="spellStart"/>
            <w:r>
              <w:t>Ступінь</w:t>
            </w:r>
            <w:proofErr w:type="spellEnd"/>
            <w:r>
              <w:t xml:space="preserve"> </w:t>
            </w: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</w:t>
            </w:r>
            <w:proofErr w:type="gramStart"/>
            <w:r>
              <w:t>ти</w:t>
            </w:r>
            <w:proofErr w:type="spellEnd"/>
            <w:r>
              <w:t xml:space="preserve"> не</w:t>
            </w:r>
            <w:proofErr w:type="gramEnd"/>
            <w:r>
              <w:t xml:space="preserve"> </w:t>
            </w:r>
            <w:proofErr w:type="spellStart"/>
            <w:r>
              <w:t>нижче</w:t>
            </w:r>
            <w:proofErr w:type="spellEnd"/>
            <w:r>
              <w:t xml:space="preserve"> бакалавра, </w:t>
            </w:r>
            <w:proofErr w:type="spellStart"/>
            <w:r>
              <w:t>молодшого</w:t>
            </w:r>
            <w:proofErr w:type="spellEnd"/>
            <w:r>
              <w:t xml:space="preserve"> бакалавра за </w:t>
            </w:r>
            <w:proofErr w:type="spellStart"/>
            <w:r>
              <w:t>спеціальністю</w:t>
            </w:r>
            <w:proofErr w:type="spellEnd"/>
            <w:r>
              <w:t xml:space="preserve">  «Право», «</w:t>
            </w:r>
            <w:proofErr w:type="spellStart"/>
            <w:r>
              <w:t>Правознавство</w:t>
            </w:r>
            <w:proofErr w:type="spellEnd"/>
            <w:r>
              <w:t>»</w:t>
            </w:r>
          </w:p>
        </w:tc>
      </w:tr>
      <w:tr w:rsidR="00293A72" w:rsidRPr="00821096" w:rsidTr="00944E20">
        <w:tc>
          <w:tcPr>
            <w:tcW w:w="3465" w:type="dxa"/>
          </w:tcPr>
          <w:p w:rsidR="00293A72" w:rsidRPr="007D5EB9" w:rsidRDefault="00293A72" w:rsidP="00293A72">
            <w:pPr>
              <w:pStyle w:val="rvps12"/>
              <w:rPr>
                <w:b/>
              </w:rPr>
            </w:pPr>
            <w:r>
              <w:rPr>
                <w:b/>
              </w:rPr>
              <w:t xml:space="preserve"> </w:t>
            </w:r>
            <w:r w:rsidRPr="007D5EB9">
              <w:rPr>
                <w:b/>
              </w:rPr>
              <w:t>Досвід роботи</w:t>
            </w:r>
          </w:p>
        </w:tc>
        <w:tc>
          <w:tcPr>
            <w:tcW w:w="6188" w:type="dxa"/>
            <w:gridSpan w:val="2"/>
          </w:tcPr>
          <w:p w:rsidR="00293A72" w:rsidRPr="00821096" w:rsidRDefault="00293A72" w:rsidP="008A7343">
            <w:pPr>
              <w:pStyle w:val="rvps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Не потребує </w:t>
            </w:r>
          </w:p>
        </w:tc>
      </w:tr>
      <w:tr w:rsidR="00293A72" w:rsidRPr="006E3E9D" w:rsidTr="008A072F">
        <w:tc>
          <w:tcPr>
            <w:tcW w:w="3465" w:type="dxa"/>
          </w:tcPr>
          <w:p w:rsidR="00293A72" w:rsidRPr="007D5EB9" w:rsidRDefault="00293A72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7D5EB9">
              <w:rPr>
                <w:rFonts w:ascii="Times New Roman" w:hAnsi="Times New Roman"/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188" w:type="dxa"/>
            <w:gridSpan w:val="2"/>
          </w:tcPr>
          <w:p w:rsidR="0031061A" w:rsidRPr="00821096" w:rsidRDefault="00293A72" w:rsidP="006E3E9D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Вільне </w:t>
            </w:r>
            <w:r w:rsidR="00C85B1A" w:rsidRPr="005F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володіння державною мовою</w:t>
            </w:r>
            <w:r w:rsidR="006E3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13C" w:rsidRPr="00821096" w:rsidTr="008A7343">
        <w:tc>
          <w:tcPr>
            <w:tcW w:w="9653" w:type="dxa"/>
            <w:gridSpan w:val="3"/>
            <w:vAlign w:val="center"/>
          </w:tcPr>
          <w:p w:rsidR="006E3E9D" w:rsidRDefault="006E3E9D" w:rsidP="008A7343">
            <w:pPr>
              <w:pStyle w:val="rvps12"/>
              <w:jc w:val="center"/>
              <w:rPr>
                <w:b/>
              </w:rPr>
            </w:pPr>
          </w:p>
          <w:p w:rsidR="006E3E9D" w:rsidRDefault="006E3E9D" w:rsidP="008A7343">
            <w:pPr>
              <w:pStyle w:val="rvps12"/>
              <w:jc w:val="center"/>
              <w:rPr>
                <w:b/>
              </w:rPr>
            </w:pPr>
          </w:p>
          <w:p w:rsidR="0017613C" w:rsidRPr="004F3935" w:rsidRDefault="007D5EB9" w:rsidP="008A7343">
            <w:pPr>
              <w:pStyle w:val="rvps12"/>
              <w:jc w:val="center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 xml:space="preserve">Вимоги до компетентності </w:t>
            </w:r>
            <w:r w:rsidR="0017613C" w:rsidRPr="004F3935">
              <w:rPr>
                <w:b/>
              </w:rPr>
              <w:t xml:space="preserve"> </w:t>
            </w:r>
          </w:p>
        </w:tc>
      </w:tr>
      <w:tr w:rsidR="00DF4434" w:rsidRPr="00821096" w:rsidTr="008A7343">
        <w:tc>
          <w:tcPr>
            <w:tcW w:w="9653" w:type="dxa"/>
            <w:gridSpan w:val="3"/>
            <w:vAlign w:val="center"/>
          </w:tcPr>
          <w:p w:rsidR="008A7343" w:rsidRPr="001C772D" w:rsidRDefault="0017613C" w:rsidP="00000F3B">
            <w:pPr>
              <w:pStyle w:val="rvps12"/>
              <w:rPr>
                <w:b/>
              </w:rPr>
            </w:pPr>
            <w:r w:rsidRPr="001C772D">
              <w:rPr>
                <w:b/>
              </w:rPr>
              <w:lastRenderedPageBreak/>
              <w:t xml:space="preserve">                    Вимога                                                      Ком</w:t>
            </w:r>
            <w:r w:rsidR="00000F3B">
              <w:rPr>
                <w:b/>
              </w:rPr>
              <w:t>петентні</w:t>
            </w:r>
            <w:r w:rsidRPr="001C772D">
              <w:rPr>
                <w:b/>
              </w:rPr>
              <w:t xml:space="preserve"> вимоги  </w:t>
            </w:r>
          </w:p>
        </w:tc>
      </w:tr>
      <w:tr w:rsidR="000B6302" w:rsidRPr="000B6302" w:rsidTr="000857AB">
        <w:tc>
          <w:tcPr>
            <w:tcW w:w="3465" w:type="dxa"/>
          </w:tcPr>
          <w:p w:rsidR="000B6302" w:rsidRPr="00E41D08" w:rsidRDefault="000B6302" w:rsidP="00C128FB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Відповідальність  </w:t>
            </w:r>
            <w:r w:rsidRPr="00E41D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88" w:type="dxa"/>
            <w:gridSpan w:val="2"/>
          </w:tcPr>
          <w:p w:rsidR="000113B9" w:rsidRPr="003104FF" w:rsidRDefault="000113B9" w:rsidP="000113B9">
            <w:pPr>
              <w:tabs>
                <w:tab w:val="left" w:pos="135"/>
              </w:tabs>
              <w:ind w:right="125"/>
              <w:jc w:val="both"/>
              <w:rPr>
                <w:highlight w:val="white"/>
                <w:lang w:val="uk-UA"/>
              </w:rPr>
            </w:pPr>
            <w:r>
              <w:rPr>
                <w:highlight w:val="white"/>
                <w:lang w:val="uk-UA"/>
              </w:rPr>
              <w:t>1)</w:t>
            </w:r>
            <w:r w:rsidRPr="003104FF">
              <w:rPr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113B9" w:rsidRPr="003104FF" w:rsidRDefault="000113B9" w:rsidP="000113B9">
            <w:pPr>
              <w:tabs>
                <w:tab w:val="left" w:pos="135"/>
              </w:tabs>
              <w:ind w:right="125"/>
              <w:jc w:val="both"/>
              <w:rPr>
                <w:bCs/>
                <w:lang w:val="uk-UA"/>
              </w:rPr>
            </w:pPr>
            <w:r>
              <w:rPr>
                <w:highlight w:val="white"/>
                <w:lang w:val="uk-UA"/>
              </w:rPr>
              <w:t>2)</w:t>
            </w:r>
            <w:r w:rsidRPr="003104FF">
              <w:rPr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6302" w:rsidRPr="000113B9" w:rsidRDefault="000113B9" w:rsidP="000113B9">
            <w:pPr>
              <w:pStyle w:val="rvps14"/>
              <w:spacing w:before="0" w:beforeAutospacing="0" w:after="0" w:afterAutospacing="0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r w:rsidRPr="000113B9">
              <w:rPr>
                <w:rFonts w:ascii="Times New Roman" w:hAnsi="Times New Roman"/>
                <w:sz w:val="24"/>
                <w:szCs w:val="24"/>
                <w:highlight w:val="white"/>
              </w:rPr>
              <w:t>3)здатність брати на себе зобов’язання, чітко їх дотримуватись і виконувати</w:t>
            </w:r>
          </w:p>
        </w:tc>
      </w:tr>
      <w:tr w:rsidR="00886327" w:rsidRPr="006E3E9D" w:rsidTr="00553A2D">
        <w:tc>
          <w:tcPr>
            <w:tcW w:w="3465" w:type="dxa"/>
          </w:tcPr>
          <w:p w:rsidR="00886327" w:rsidRPr="00400C52" w:rsidRDefault="00886327" w:rsidP="00D31AF3">
            <w:pPr>
              <w:pStyle w:val="ac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Тактовність та повага до інших точок зору</w:t>
            </w:r>
          </w:p>
        </w:tc>
        <w:tc>
          <w:tcPr>
            <w:tcW w:w="6188" w:type="dxa"/>
            <w:gridSpan w:val="2"/>
          </w:tcPr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886327">
              <w:rPr>
                <w:lang w:val="uk-UA"/>
              </w:rPr>
              <w:t>толерантне, ввічливе та шанобливе ставлення до людей;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886327">
              <w:rPr>
                <w:lang w:val="uk-UA"/>
              </w:rPr>
              <w:t>уміння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886327" w:rsidRPr="006E3E9D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886327">
              <w:rPr>
                <w:lang w:val="uk-UA"/>
              </w:rPr>
              <w:t>визнання, об’єктивна оцінка та взяття до уваги,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статі етнічного та соціального походження, майнового стану, місця проживання, за мовними або іншими ознаками</w:t>
            </w:r>
          </w:p>
        </w:tc>
      </w:tr>
      <w:tr w:rsidR="00886327" w:rsidRPr="00273C13" w:rsidTr="000857AB">
        <w:tc>
          <w:tcPr>
            <w:tcW w:w="3465" w:type="dxa"/>
          </w:tcPr>
          <w:p w:rsidR="00886327" w:rsidRPr="00886327" w:rsidRDefault="00886327" w:rsidP="00D31AF3">
            <w:pPr>
              <w:pStyle w:val="ac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Багатозадачність</w:t>
            </w:r>
            <w:proofErr w:type="spellEnd"/>
          </w:p>
        </w:tc>
        <w:tc>
          <w:tcPr>
            <w:tcW w:w="6188" w:type="dxa"/>
            <w:gridSpan w:val="2"/>
          </w:tcPr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здатність концентрувати (не втрачати) увагу на виконання завдання;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уміння розкладати завдання на процеси, спрощувати їх;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здатність швидко змінювати напрям роботи (діяльності);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уміння управляти результатом, бачити прогрес</w:t>
            </w:r>
          </w:p>
        </w:tc>
      </w:tr>
      <w:tr w:rsidR="004F3935" w:rsidRPr="00821096" w:rsidTr="008A7343">
        <w:tc>
          <w:tcPr>
            <w:tcW w:w="9653" w:type="dxa"/>
            <w:gridSpan w:val="3"/>
          </w:tcPr>
          <w:p w:rsidR="004F3935" w:rsidRPr="004F3935" w:rsidRDefault="004F3935" w:rsidP="00500615">
            <w:pPr>
              <w:pStyle w:val="rvps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4F3935" w:rsidRPr="00821096" w:rsidTr="008A7343">
        <w:tc>
          <w:tcPr>
            <w:tcW w:w="9653" w:type="dxa"/>
            <w:gridSpan w:val="3"/>
          </w:tcPr>
          <w:p w:rsidR="004F3935" w:rsidRPr="004F3935" w:rsidRDefault="004F3935" w:rsidP="004F3935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 xml:space="preserve">Вимога                                                       Компетентні вимоги </w:t>
            </w:r>
          </w:p>
        </w:tc>
      </w:tr>
      <w:tr w:rsidR="00076AE4" w:rsidRPr="00760F2E" w:rsidTr="00D715ED">
        <w:tc>
          <w:tcPr>
            <w:tcW w:w="3465" w:type="dxa"/>
          </w:tcPr>
          <w:p w:rsidR="00076AE4" w:rsidRPr="00E41D08" w:rsidRDefault="00076AE4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D08">
              <w:rPr>
                <w:rFonts w:ascii="Times New Roman" w:hAnsi="Times New Roman"/>
                <w:b/>
                <w:sz w:val="24"/>
                <w:szCs w:val="24"/>
              </w:rPr>
              <w:t xml:space="preserve">Знання законодавства </w:t>
            </w:r>
          </w:p>
        </w:tc>
        <w:tc>
          <w:tcPr>
            <w:tcW w:w="6188" w:type="dxa"/>
            <w:gridSpan w:val="2"/>
            <w:vAlign w:val="center"/>
          </w:tcPr>
          <w:p w:rsidR="00760F2E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Конституція України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F2E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AE4" w:rsidRPr="004F3935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Закон Укр</w:t>
            </w:r>
            <w:r w:rsidR="00760F2E">
              <w:rPr>
                <w:rFonts w:ascii="Times New Roman" w:hAnsi="Times New Roman"/>
                <w:sz w:val="24"/>
                <w:szCs w:val="24"/>
              </w:rPr>
              <w:t>аїни «Про запобігання корупції»</w:t>
            </w:r>
            <w:r w:rsidRPr="0007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0F2E" w:rsidRPr="00760F2E" w:rsidTr="00D715ED">
        <w:tc>
          <w:tcPr>
            <w:tcW w:w="3465" w:type="dxa"/>
          </w:tcPr>
          <w:p w:rsidR="00760F2E" w:rsidRPr="00760F2E" w:rsidRDefault="00760F2E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0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88" w:type="dxa"/>
            <w:gridSpan w:val="2"/>
            <w:vAlign w:val="center"/>
          </w:tcPr>
          <w:p w:rsidR="00425192" w:rsidRDefault="00106CC6" w:rsidP="00B874EB">
            <w:pPr>
              <w:pStyle w:val="rvps14"/>
              <w:spacing w:before="0" w:beforeAutospacing="0" w:after="0" w:afterAutospacing="0"/>
              <w:ind w:right="15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84256">
              <w:rPr>
                <w:rFonts w:ascii="Times New Roman" w:hAnsi="Times New Roman"/>
                <w:sz w:val="24"/>
                <w:lang w:eastAsia="en-US"/>
              </w:rPr>
              <w:t>Інструкція з діловодства у місцевих та апеляційних судах України, затверджена наказом ДСА України № 814 від 20.08.2019 (зі змінами та доповненнями)</w:t>
            </w:r>
            <w:r w:rsidR="00B874EB">
              <w:rPr>
                <w:rFonts w:ascii="Times New Roman" w:hAnsi="Times New Roman"/>
                <w:sz w:val="24"/>
                <w:lang w:eastAsia="en-US"/>
              </w:rPr>
              <w:t>,Положення про апарат суду,</w:t>
            </w:r>
            <w:r w:rsidR="00B874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760F2E"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Положення про </w:t>
            </w:r>
            <w:r w:rsidR="00B874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автоматизовану систему </w:t>
            </w:r>
            <w:r w:rsidR="00760F2E"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874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="00760F2E"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документообігу суду</w:t>
            </w:r>
          </w:p>
          <w:p w:rsidR="00B874EB" w:rsidRPr="00076AE4" w:rsidRDefault="00B874EB" w:rsidP="00CD2B4F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3381D" w:rsidRPr="00DF4434" w:rsidRDefault="00F3381D" w:rsidP="00DF4434">
      <w:pPr>
        <w:rPr>
          <w:lang w:val="uk-UA"/>
        </w:rPr>
      </w:pPr>
    </w:p>
    <w:sectPr w:rsidR="00F3381D" w:rsidRPr="00DF4434" w:rsidSect="000A5A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7A1"/>
    <w:multiLevelType w:val="hybridMultilevel"/>
    <w:tmpl w:val="8C2E2AA0"/>
    <w:lvl w:ilvl="0" w:tplc="1978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64F32"/>
    <w:multiLevelType w:val="hybridMultilevel"/>
    <w:tmpl w:val="7A3CEF4C"/>
    <w:lvl w:ilvl="0" w:tplc="B874A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4320" w:hanging="360"/>
      </w:p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9154F5"/>
    <w:multiLevelType w:val="hybridMultilevel"/>
    <w:tmpl w:val="F9B2EF22"/>
    <w:lvl w:ilvl="0" w:tplc="D7406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D57DB"/>
    <w:multiLevelType w:val="hybridMultilevel"/>
    <w:tmpl w:val="0366D390"/>
    <w:lvl w:ilvl="0" w:tplc="D0FE5242">
      <w:numFmt w:val="bullet"/>
      <w:lvlText w:val="-"/>
      <w:lvlJc w:val="left"/>
      <w:pPr>
        <w:ind w:left="720" w:hanging="360"/>
      </w:pPr>
      <w:rPr>
        <w:rFonts w:ascii="HelveticaNeueCyr-Roman" w:eastAsia="Calibri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655CA"/>
    <w:multiLevelType w:val="hybridMultilevel"/>
    <w:tmpl w:val="2FA2A3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60A17"/>
    <w:multiLevelType w:val="hybridMultilevel"/>
    <w:tmpl w:val="E12E24C6"/>
    <w:lvl w:ilvl="0" w:tplc="4E7C6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85FBB"/>
    <w:multiLevelType w:val="hybridMultilevel"/>
    <w:tmpl w:val="2B1C5E96"/>
    <w:lvl w:ilvl="0" w:tplc="30687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E13CA"/>
    <w:multiLevelType w:val="hybridMultilevel"/>
    <w:tmpl w:val="659A2574"/>
    <w:lvl w:ilvl="0" w:tplc="C4CEAE4E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7AD476F2"/>
    <w:multiLevelType w:val="hybridMultilevel"/>
    <w:tmpl w:val="F96C6C5A"/>
    <w:lvl w:ilvl="0" w:tplc="877E5332">
      <w:start w:val="7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B1"/>
    <w:rsid w:val="00000F3B"/>
    <w:rsid w:val="000038A7"/>
    <w:rsid w:val="000113B9"/>
    <w:rsid w:val="00045F58"/>
    <w:rsid w:val="00076AE4"/>
    <w:rsid w:val="000A5AC6"/>
    <w:rsid w:val="000B6302"/>
    <w:rsid w:val="00106C0A"/>
    <w:rsid w:val="00106CC6"/>
    <w:rsid w:val="0017613C"/>
    <w:rsid w:val="00180CE1"/>
    <w:rsid w:val="00182B10"/>
    <w:rsid w:val="001C772D"/>
    <w:rsid w:val="00210531"/>
    <w:rsid w:val="00255F25"/>
    <w:rsid w:val="002672EC"/>
    <w:rsid w:val="00273C13"/>
    <w:rsid w:val="00293A72"/>
    <w:rsid w:val="002A7CB4"/>
    <w:rsid w:val="002D0C35"/>
    <w:rsid w:val="002F4A00"/>
    <w:rsid w:val="0031061A"/>
    <w:rsid w:val="003A4376"/>
    <w:rsid w:val="003F296D"/>
    <w:rsid w:val="00405115"/>
    <w:rsid w:val="00425192"/>
    <w:rsid w:val="00431039"/>
    <w:rsid w:val="004F3935"/>
    <w:rsid w:val="00500615"/>
    <w:rsid w:val="0059292C"/>
    <w:rsid w:val="0059408B"/>
    <w:rsid w:val="005B1F8A"/>
    <w:rsid w:val="005D4BF2"/>
    <w:rsid w:val="0063669B"/>
    <w:rsid w:val="00650CEE"/>
    <w:rsid w:val="00665BB1"/>
    <w:rsid w:val="006E3E9D"/>
    <w:rsid w:val="00760F2E"/>
    <w:rsid w:val="007D5EB9"/>
    <w:rsid w:val="007F0FBD"/>
    <w:rsid w:val="0083141E"/>
    <w:rsid w:val="008812B6"/>
    <w:rsid w:val="00886327"/>
    <w:rsid w:val="008A7343"/>
    <w:rsid w:val="008C1DB9"/>
    <w:rsid w:val="008E1B70"/>
    <w:rsid w:val="0091358C"/>
    <w:rsid w:val="00943391"/>
    <w:rsid w:val="009928AB"/>
    <w:rsid w:val="009943E5"/>
    <w:rsid w:val="00A178EF"/>
    <w:rsid w:val="00A45B80"/>
    <w:rsid w:val="00B874EB"/>
    <w:rsid w:val="00B91A27"/>
    <w:rsid w:val="00BA36ED"/>
    <w:rsid w:val="00BB7C82"/>
    <w:rsid w:val="00C279D3"/>
    <w:rsid w:val="00C85B1A"/>
    <w:rsid w:val="00CB0A6A"/>
    <w:rsid w:val="00CD2B4F"/>
    <w:rsid w:val="00CE55B1"/>
    <w:rsid w:val="00D675B5"/>
    <w:rsid w:val="00D7393C"/>
    <w:rsid w:val="00D852D4"/>
    <w:rsid w:val="00D85B00"/>
    <w:rsid w:val="00DE2C32"/>
    <w:rsid w:val="00DE6B62"/>
    <w:rsid w:val="00DE7E12"/>
    <w:rsid w:val="00DF4434"/>
    <w:rsid w:val="00E41D08"/>
    <w:rsid w:val="00E62388"/>
    <w:rsid w:val="00E91F8E"/>
    <w:rsid w:val="00E97D67"/>
    <w:rsid w:val="00EB58B2"/>
    <w:rsid w:val="00ED0F8D"/>
    <w:rsid w:val="00F0721F"/>
    <w:rsid w:val="00F15E4C"/>
    <w:rsid w:val="00F3381D"/>
    <w:rsid w:val="00F8408A"/>
    <w:rsid w:val="00FA2B96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uiPriority w:val="99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0CE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65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D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Contents">
    <w:name w:val="Table Contents"/>
    <w:basedOn w:val="a"/>
    <w:rsid w:val="00045F58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7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D6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9">
    <w:name w:val="Font Style19"/>
    <w:rsid w:val="00E97D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97D67"/>
    <w:pPr>
      <w:widowControl w:val="0"/>
      <w:autoSpaceDE w:val="0"/>
      <w:autoSpaceDN w:val="0"/>
      <w:adjustRightInd w:val="0"/>
      <w:spacing w:line="274" w:lineRule="exact"/>
      <w:ind w:hanging="288"/>
    </w:pPr>
  </w:style>
  <w:style w:type="paragraph" w:customStyle="1" w:styleId="ShapkaDocumentu">
    <w:name w:val="Shapka Documentu"/>
    <w:basedOn w:val="a"/>
    <w:rsid w:val="0094339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ормальний текст"/>
    <w:basedOn w:val="a"/>
    <w:rsid w:val="00943391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table" w:customStyle="1" w:styleId="TableNormal">
    <w:name w:val="Table Normal"/>
    <w:rsid w:val="00293A7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rsid w:val="00076AE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E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uiPriority w:val="99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0CE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65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D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Contents">
    <w:name w:val="Table Contents"/>
    <w:basedOn w:val="a"/>
    <w:rsid w:val="00045F58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7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D6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9">
    <w:name w:val="Font Style19"/>
    <w:rsid w:val="00E97D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97D67"/>
    <w:pPr>
      <w:widowControl w:val="0"/>
      <w:autoSpaceDE w:val="0"/>
      <w:autoSpaceDN w:val="0"/>
      <w:adjustRightInd w:val="0"/>
      <w:spacing w:line="274" w:lineRule="exact"/>
      <w:ind w:hanging="288"/>
    </w:pPr>
  </w:style>
  <w:style w:type="paragraph" w:customStyle="1" w:styleId="ShapkaDocumentu">
    <w:name w:val="Shapka Documentu"/>
    <w:basedOn w:val="a"/>
    <w:rsid w:val="0094339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ормальний текст"/>
    <w:basedOn w:val="a"/>
    <w:rsid w:val="00943391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table" w:customStyle="1" w:styleId="TableNormal">
    <w:name w:val="Table Normal"/>
    <w:rsid w:val="00293A7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rsid w:val="00076AE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E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iz.od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267B-8C4F-4BBA-9B3A-415EEA7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Admin</cp:lastModifiedBy>
  <cp:revision>2</cp:revision>
  <cp:lastPrinted>2021-04-05T11:05:00Z</cp:lastPrinted>
  <dcterms:created xsi:type="dcterms:W3CDTF">2022-06-01T06:39:00Z</dcterms:created>
  <dcterms:modified xsi:type="dcterms:W3CDTF">2022-06-01T06:39:00Z</dcterms:modified>
</cp:coreProperties>
</file>